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6"/>
        <w:tblW w:w="99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7784"/>
      </w:tblGrid>
      <w:tr w:rsidR="008D73B5" w:rsidRPr="008D73B5" w14:paraId="5901397F" w14:textId="77777777" w:rsidTr="008D73B5">
        <w:trPr>
          <w:trHeight w:val="169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1483" w14:textId="77777777" w:rsidR="008D73B5" w:rsidRPr="008D73B5" w:rsidRDefault="008D73B5" w:rsidP="008D73B5">
            <w:pPr>
              <w:snapToGrid w:val="0"/>
              <w:spacing w:after="12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bookmarkStart w:id="0" w:name="_Hlk144288061"/>
            <w:r w:rsidRPr="008D73B5">
              <w:rPr>
                <w:rFonts w:ascii="Calibri" w:eastAsia="Calibri" w:hAnsi="Calibri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F07976D" wp14:editId="014905B8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195580</wp:posOffset>
                  </wp:positionV>
                  <wp:extent cx="1066800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1214" y="21312"/>
                      <wp:lineTo x="21214" y="0"/>
                      <wp:lineTo x="0" y="0"/>
                    </wp:wrapPolygon>
                  </wp:wrapThrough>
                  <wp:docPr id="172082245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38" r="-23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C93E" w14:textId="77777777" w:rsidR="008D73B5" w:rsidRPr="008D73B5" w:rsidRDefault="008D73B5" w:rsidP="008D73B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sz w:val="28"/>
                <w:szCs w:val="28"/>
                <w:lang w:eastAsia="it-IT"/>
              </w:rPr>
            </w:pPr>
            <w:r w:rsidRPr="008D73B5">
              <w:rPr>
                <w:rFonts w:ascii="Calibri" w:eastAsia="Calibri" w:hAnsi="Calibri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96D2481" wp14:editId="50AFB0EF">
                  <wp:extent cx="257175" cy="257175"/>
                  <wp:effectExtent l="0" t="0" r="9525" b="9525"/>
                  <wp:docPr id="93110873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23" r="-23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83FD7" w14:textId="77777777" w:rsidR="008D73B5" w:rsidRPr="008D73B5" w:rsidRDefault="008D73B5" w:rsidP="008D73B5">
            <w:pPr>
              <w:spacing w:after="0" w:line="192" w:lineRule="auto"/>
              <w:jc w:val="center"/>
              <w:rPr>
                <w:rFonts w:ascii="Lucida Sans Unicode" w:eastAsia="Calibri" w:hAnsi="Lucida Sans Unicode" w:cs="Lucida Sans Unicode"/>
                <w:sz w:val="28"/>
                <w:szCs w:val="28"/>
                <w:lang w:eastAsia="it-IT"/>
              </w:rPr>
            </w:pPr>
            <w:r w:rsidRPr="008D73B5">
              <w:rPr>
                <w:rFonts w:ascii="Lucida Sans Unicode" w:eastAsia="Calibri" w:hAnsi="Lucida Sans Unicode" w:cs="Lucida Sans Unicode"/>
                <w:sz w:val="28"/>
                <w:szCs w:val="28"/>
                <w:lang w:eastAsia="it-IT"/>
              </w:rPr>
              <w:t>Ministero dell'Istruzione e del Merito</w:t>
            </w:r>
          </w:p>
          <w:p w14:paraId="6D15FFA8" w14:textId="77777777" w:rsidR="008D73B5" w:rsidRPr="008D73B5" w:rsidRDefault="008D73B5" w:rsidP="008D73B5">
            <w:pPr>
              <w:tabs>
                <w:tab w:val="left" w:pos="5529"/>
              </w:tabs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20"/>
                <w:lang w:eastAsia="zh-CN"/>
              </w:rPr>
            </w:pPr>
            <w:r w:rsidRPr="008D73B5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zh-CN"/>
              </w:rPr>
              <w:t>CENTRO PROVINCIALE ISTRUZIONE ADULTI</w:t>
            </w:r>
          </w:p>
          <w:p w14:paraId="7FFDC73D" w14:textId="77777777" w:rsidR="008D73B5" w:rsidRPr="008D73B5" w:rsidRDefault="008D73B5" w:rsidP="008D73B5">
            <w:pPr>
              <w:tabs>
                <w:tab w:val="left" w:pos="5529"/>
              </w:tabs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20"/>
                <w:lang w:eastAsia="zh-CN"/>
              </w:rPr>
            </w:pPr>
            <w:r w:rsidRPr="008D73B5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zh-CN"/>
              </w:rPr>
              <w:t>CPIA “Silver Sirotti” di FORLÌ – CESENA</w:t>
            </w:r>
          </w:p>
          <w:p w14:paraId="45D16F10" w14:textId="77777777" w:rsidR="008D73B5" w:rsidRPr="008D73B5" w:rsidRDefault="008D73B5" w:rsidP="008D73B5">
            <w:pPr>
              <w:tabs>
                <w:tab w:val="left" w:pos="5529"/>
              </w:tabs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20"/>
                <w:lang w:eastAsia="zh-CN"/>
              </w:rPr>
            </w:pPr>
            <w:r w:rsidRPr="008D73B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zh-CN"/>
              </w:rPr>
              <w:t>Codice M.P.I.</w:t>
            </w:r>
            <w:r w:rsidRPr="008D73B5">
              <w:rPr>
                <w:rFonts w:ascii="Calibri" w:eastAsia="Times New Roman" w:hAnsi="Calibri" w:cs="Calibri"/>
                <w:bCs/>
                <w:i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8D73B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zh-CN"/>
              </w:rPr>
              <w:t>– FOMM09500N</w:t>
            </w:r>
          </w:p>
          <w:p w14:paraId="0E9E950D" w14:textId="77777777" w:rsidR="008D73B5" w:rsidRPr="008D73B5" w:rsidRDefault="008D73B5" w:rsidP="008D73B5">
            <w:pPr>
              <w:spacing w:after="0" w:line="192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8D73B5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 xml:space="preserve">Sede legale - Via Oberdan, 2 – 47121 – FORLÌ (FC) </w:t>
            </w:r>
            <w:r w:rsidRPr="008D73B5">
              <w:rPr>
                <w:rFonts w:ascii="Calibri" w:eastAsia="Calibri" w:hAnsi="Calibri" w:cs="Calibri"/>
                <w:bCs/>
                <w:sz w:val="16"/>
                <w:szCs w:val="16"/>
                <w:lang w:eastAsia="it-IT"/>
              </w:rPr>
              <w:t>Tel. 0543 34180</w:t>
            </w:r>
          </w:p>
          <w:p w14:paraId="74C8DE33" w14:textId="77777777" w:rsidR="008D73B5" w:rsidRPr="008D73B5" w:rsidRDefault="008D73B5" w:rsidP="008D73B5">
            <w:pPr>
              <w:spacing w:after="0" w:line="19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8D73B5">
              <w:rPr>
                <w:rFonts w:ascii="Calibri" w:eastAsia="Calibri" w:hAnsi="Calibri" w:cs="Arial"/>
                <w:i/>
                <w:iCs/>
                <w:sz w:val="16"/>
                <w:szCs w:val="16"/>
                <w:lang w:eastAsia="it-IT"/>
              </w:rPr>
              <w:t>E-mail</w:t>
            </w:r>
            <w:r w:rsidRPr="008D73B5">
              <w:rPr>
                <w:rFonts w:ascii="Calibri" w:eastAsia="Calibri" w:hAnsi="Calibri" w:cs="Arial"/>
                <w:sz w:val="16"/>
                <w:szCs w:val="16"/>
                <w:u w:val="single"/>
                <w:lang w:eastAsia="it-IT"/>
              </w:rPr>
              <w:t xml:space="preserve"> fomm09500n@istruzione.it </w:t>
            </w:r>
            <w:r w:rsidRPr="008D73B5">
              <w:rPr>
                <w:rFonts w:ascii="Calibri" w:eastAsia="Calibri" w:hAnsi="Calibri" w:cs="Arial"/>
                <w:sz w:val="16"/>
                <w:szCs w:val="16"/>
                <w:lang w:eastAsia="it-IT"/>
              </w:rPr>
              <w:t xml:space="preserve">   </w:t>
            </w:r>
            <w:r w:rsidRPr="008D73B5">
              <w:rPr>
                <w:rFonts w:ascii="Calibri" w:eastAsia="Calibri" w:hAnsi="Calibri" w:cs="Arial"/>
                <w:i/>
                <w:iCs/>
                <w:sz w:val="16"/>
                <w:szCs w:val="16"/>
                <w:lang w:eastAsia="it-IT"/>
              </w:rPr>
              <w:t>pec:</w:t>
            </w:r>
            <w:hyperlink r:id="rId7" w:history="1">
              <w:r w:rsidRPr="008D73B5">
                <w:rPr>
                  <w:rFonts w:ascii="Calibri" w:eastAsia="Calibri" w:hAnsi="Calibri" w:cs="Arial"/>
                  <w:color w:val="0000FF"/>
                  <w:sz w:val="16"/>
                  <w:szCs w:val="16"/>
                  <w:u w:val="single"/>
                  <w:lang w:eastAsia="it-IT"/>
                </w:rPr>
                <w:t>fomm09500n@pec.istruzione.it</w:t>
              </w:r>
            </w:hyperlink>
          </w:p>
        </w:tc>
      </w:tr>
      <w:bookmarkEnd w:id="0"/>
    </w:tbl>
    <w:p w14:paraId="0C17EA78" w14:textId="77777777" w:rsidR="00227CA6" w:rsidRDefault="00227CA6" w:rsidP="00227CA6">
      <w:pPr>
        <w:rPr>
          <w:b/>
        </w:rPr>
      </w:pPr>
    </w:p>
    <w:p w14:paraId="3D491760" w14:textId="455BBD94" w:rsidR="001C3F9F" w:rsidRPr="005B3F59" w:rsidRDefault="001C3F9F" w:rsidP="001C3F9F">
      <w:pPr>
        <w:pStyle w:val="Titolo1"/>
        <w:spacing w:before="75" w:after="0"/>
        <w:ind w:left="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3F59">
        <w:rPr>
          <w:rFonts w:asciiTheme="minorHAnsi" w:hAnsiTheme="minorHAnsi" w:cstheme="minorHAnsi"/>
          <w:b/>
          <w:sz w:val="24"/>
          <w:szCs w:val="24"/>
        </w:rPr>
        <w:t>VERBALE</w:t>
      </w:r>
      <w:r w:rsidRPr="005B3F5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B3F59">
        <w:rPr>
          <w:rFonts w:asciiTheme="minorHAnsi" w:hAnsiTheme="minorHAnsi" w:cstheme="minorHAnsi"/>
          <w:b/>
          <w:sz w:val="24"/>
          <w:szCs w:val="24"/>
        </w:rPr>
        <w:t>DEL</w:t>
      </w:r>
      <w:r w:rsidRPr="005B3F5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5B3F59">
        <w:rPr>
          <w:rFonts w:asciiTheme="minorHAnsi" w:hAnsiTheme="minorHAnsi" w:cstheme="minorHAnsi"/>
          <w:b/>
          <w:sz w:val="24"/>
          <w:szCs w:val="24"/>
        </w:rPr>
        <w:t>COLLEGIO</w:t>
      </w:r>
      <w:r w:rsidRPr="005B3F5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B3F59">
        <w:rPr>
          <w:rFonts w:asciiTheme="minorHAnsi" w:hAnsiTheme="minorHAnsi" w:cstheme="minorHAnsi"/>
          <w:b/>
          <w:sz w:val="24"/>
          <w:szCs w:val="24"/>
        </w:rPr>
        <w:t>DOCENTI</w:t>
      </w:r>
      <w:r w:rsidRPr="005B3F5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B3F59">
        <w:rPr>
          <w:rFonts w:asciiTheme="minorHAnsi" w:hAnsiTheme="minorHAnsi" w:cstheme="minorHAnsi"/>
          <w:b/>
          <w:sz w:val="24"/>
          <w:szCs w:val="24"/>
        </w:rPr>
        <w:t>N°</w:t>
      </w:r>
      <w:r w:rsidR="00CD0B58">
        <w:rPr>
          <w:rFonts w:asciiTheme="minorHAnsi" w:hAnsiTheme="minorHAnsi" w:cstheme="minorHAnsi"/>
          <w:b/>
          <w:sz w:val="24"/>
          <w:szCs w:val="24"/>
        </w:rPr>
        <w:t>2</w:t>
      </w:r>
    </w:p>
    <w:p w14:paraId="3858AF47" w14:textId="77777777" w:rsidR="001C3F9F" w:rsidRDefault="001C3F9F" w:rsidP="00227CA6">
      <w:pPr>
        <w:rPr>
          <w:b/>
        </w:rPr>
      </w:pPr>
    </w:p>
    <w:p w14:paraId="3B10CF82" w14:textId="51D21686" w:rsidR="00227CA6" w:rsidRDefault="00227CA6" w:rsidP="00C14236">
      <w:pPr>
        <w:spacing w:line="276" w:lineRule="auto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 xml:space="preserve">Il giorno </w:t>
      </w:r>
      <w:r w:rsidR="00CD0B58">
        <w:rPr>
          <w:rFonts w:cstheme="minorHAnsi"/>
          <w:b/>
          <w:bCs/>
          <w:sz w:val="24"/>
          <w:szCs w:val="24"/>
        </w:rPr>
        <w:t>13</w:t>
      </w:r>
      <w:r w:rsidRPr="001C3F9F">
        <w:rPr>
          <w:rFonts w:cstheme="minorHAnsi"/>
          <w:b/>
          <w:bCs/>
          <w:sz w:val="24"/>
          <w:szCs w:val="24"/>
        </w:rPr>
        <w:t>/</w:t>
      </w:r>
      <w:r w:rsidR="0043625C" w:rsidRPr="001C3F9F">
        <w:rPr>
          <w:rFonts w:cstheme="minorHAnsi"/>
          <w:b/>
          <w:bCs/>
          <w:sz w:val="24"/>
          <w:szCs w:val="24"/>
        </w:rPr>
        <w:t>0</w:t>
      </w:r>
      <w:r w:rsidR="00C4505C">
        <w:rPr>
          <w:rFonts w:cstheme="minorHAnsi"/>
          <w:b/>
          <w:bCs/>
          <w:sz w:val="24"/>
          <w:szCs w:val="24"/>
        </w:rPr>
        <w:t>9</w:t>
      </w:r>
      <w:r w:rsidRPr="001C3F9F">
        <w:rPr>
          <w:rFonts w:cstheme="minorHAnsi"/>
          <w:b/>
          <w:bCs/>
          <w:sz w:val="24"/>
          <w:szCs w:val="24"/>
        </w:rPr>
        <w:t>/202</w:t>
      </w:r>
      <w:r w:rsidR="0043625C" w:rsidRPr="001C3F9F">
        <w:rPr>
          <w:rFonts w:cstheme="minorHAnsi"/>
          <w:b/>
          <w:bCs/>
          <w:sz w:val="24"/>
          <w:szCs w:val="24"/>
        </w:rPr>
        <w:t>3</w:t>
      </w:r>
      <w:r w:rsidRPr="00AD6849">
        <w:rPr>
          <w:rFonts w:cstheme="minorHAnsi"/>
          <w:sz w:val="24"/>
          <w:szCs w:val="24"/>
        </w:rPr>
        <w:t xml:space="preserve"> alle ore </w:t>
      </w:r>
      <w:r w:rsidR="00C4505C">
        <w:rPr>
          <w:rFonts w:cstheme="minorHAnsi"/>
          <w:sz w:val="24"/>
          <w:szCs w:val="24"/>
        </w:rPr>
        <w:t>11</w:t>
      </w:r>
      <w:r w:rsidRPr="00AD6849">
        <w:rPr>
          <w:rFonts w:cstheme="minorHAnsi"/>
          <w:sz w:val="24"/>
          <w:szCs w:val="24"/>
        </w:rPr>
        <w:t>.00 si è riunito il Collegio Docenti del CPIA di Forlì- Cesena,</w:t>
      </w:r>
      <w:r w:rsidRPr="00AD6849">
        <w:rPr>
          <w:rFonts w:cstheme="minorHAnsi"/>
          <w:spacing w:val="1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presso</w:t>
      </w:r>
      <w:r w:rsidRPr="00AD6849">
        <w:rPr>
          <w:rFonts w:cstheme="minorHAnsi"/>
          <w:spacing w:val="-11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la</w:t>
      </w:r>
      <w:r w:rsidRPr="00AD6849">
        <w:rPr>
          <w:rFonts w:cstheme="minorHAnsi"/>
          <w:spacing w:val="-12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sede</w:t>
      </w:r>
      <w:r w:rsidRPr="00AD6849">
        <w:rPr>
          <w:rFonts w:cstheme="minorHAnsi"/>
          <w:spacing w:val="-11"/>
          <w:sz w:val="24"/>
          <w:szCs w:val="24"/>
        </w:rPr>
        <w:t xml:space="preserve"> centrale </w:t>
      </w:r>
      <w:r w:rsidRPr="00AD6849">
        <w:rPr>
          <w:rFonts w:cstheme="minorHAnsi"/>
          <w:spacing w:val="-1"/>
          <w:sz w:val="24"/>
          <w:szCs w:val="24"/>
        </w:rPr>
        <w:t>del</w:t>
      </w:r>
      <w:r w:rsidRPr="00AD6849">
        <w:rPr>
          <w:rFonts w:cstheme="minorHAnsi"/>
          <w:spacing w:val="-13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CPIA, in</w:t>
      </w:r>
      <w:r w:rsidRPr="00AD6849">
        <w:rPr>
          <w:rFonts w:cstheme="minorHAnsi"/>
          <w:spacing w:val="-12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via</w:t>
      </w:r>
      <w:r w:rsidRPr="00AD6849">
        <w:rPr>
          <w:rFonts w:cstheme="minorHAnsi"/>
          <w:spacing w:val="-11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 xml:space="preserve">Dandolo 16/A-Forlì, </w:t>
      </w:r>
      <w:r w:rsidRPr="00442B60">
        <w:rPr>
          <w:rFonts w:cstheme="minorHAnsi"/>
          <w:spacing w:val="-1"/>
          <w:sz w:val="24"/>
          <w:szCs w:val="24"/>
        </w:rPr>
        <w:t>nell’A</w:t>
      </w:r>
      <w:r w:rsidR="00712250" w:rsidRPr="00442B60">
        <w:rPr>
          <w:rFonts w:cstheme="minorHAnsi"/>
          <w:spacing w:val="-1"/>
          <w:sz w:val="24"/>
          <w:szCs w:val="24"/>
        </w:rPr>
        <w:t>ula Magna</w:t>
      </w:r>
      <w:r w:rsidRPr="00442B60">
        <w:rPr>
          <w:rFonts w:cstheme="minorHAnsi"/>
          <w:sz w:val="24"/>
          <w:szCs w:val="24"/>
        </w:rPr>
        <w:t>,</w:t>
      </w:r>
      <w:r w:rsidRPr="00AD6849">
        <w:rPr>
          <w:rFonts w:cstheme="minorHAnsi"/>
          <w:spacing w:val="-1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in</w:t>
      </w:r>
      <w:r w:rsidRPr="00AD6849">
        <w:rPr>
          <w:rFonts w:cstheme="minorHAnsi"/>
          <w:spacing w:val="-12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seduta</w:t>
      </w:r>
      <w:r w:rsidRPr="00AD6849">
        <w:rPr>
          <w:rFonts w:cstheme="minorHAnsi"/>
          <w:spacing w:val="-13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ordinaria,</w:t>
      </w:r>
      <w:r w:rsidRPr="00AD6849">
        <w:rPr>
          <w:rFonts w:cstheme="minorHAnsi"/>
          <w:spacing w:val="-14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a</w:t>
      </w:r>
      <w:r w:rsidRPr="00AD6849">
        <w:rPr>
          <w:rFonts w:cstheme="minorHAnsi"/>
          <w:spacing w:val="-1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seguito della</w:t>
      </w:r>
      <w:r w:rsidRPr="00AD6849">
        <w:rPr>
          <w:rFonts w:cstheme="minorHAnsi"/>
          <w:spacing w:val="-2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convocazione</w:t>
      </w:r>
      <w:r w:rsidRPr="00AD6849">
        <w:rPr>
          <w:rFonts w:cstheme="minorHAnsi"/>
          <w:spacing w:val="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–</w:t>
      </w:r>
      <w:r w:rsidRPr="00AD6849">
        <w:rPr>
          <w:rFonts w:cstheme="minorHAnsi"/>
          <w:spacing w:val="-2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comunicazione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di</w:t>
      </w:r>
      <w:r w:rsidRPr="00AD6849">
        <w:rPr>
          <w:rFonts w:cstheme="minorHAnsi"/>
          <w:spacing w:val="-3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servizio</w:t>
      </w:r>
      <w:r w:rsidRPr="00AD6849">
        <w:rPr>
          <w:rFonts w:cstheme="minorHAnsi"/>
          <w:spacing w:val="-3"/>
          <w:sz w:val="24"/>
          <w:szCs w:val="24"/>
        </w:rPr>
        <w:t xml:space="preserve"> Circ. n. </w:t>
      </w:r>
      <w:r w:rsidR="00A43A46">
        <w:rPr>
          <w:rFonts w:cstheme="minorHAnsi"/>
          <w:spacing w:val="-3"/>
          <w:sz w:val="24"/>
          <w:szCs w:val="24"/>
        </w:rPr>
        <w:t>2</w:t>
      </w:r>
      <w:r w:rsidRPr="00AD6849">
        <w:rPr>
          <w:rFonts w:cstheme="minorHAnsi"/>
          <w:spacing w:val="-3"/>
          <w:sz w:val="24"/>
          <w:szCs w:val="24"/>
        </w:rPr>
        <w:t xml:space="preserve">/22-23. </w:t>
      </w:r>
      <w:r w:rsidRPr="00AD6849">
        <w:rPr>
          <w:rFonts w:cstheme="minorHAnsi"/>
          <w:sz w:val="24"/>
          <w:szCs w:val="24"/>
        </w:rPr>
        <w:t xml:space="preserve">Il Collegio Docenti si riunisce per discutere il seguente </w:t>
      </w:r>
      <w:proofErr w:type="spellStart"/>
      <w:r w:rsidRPr="00AD6849">
        <w:rPr>
          <w:rFonts w:cstheme="minorHAnsi"/>
          <w:sz w:val="24"/>
          <w:szCs w:val="24"/>
        </w:rPr>
        <w:t>O.d.G.</w:t>
      </w:r>
      <w:proofErr w:type="spellEnd"/>
      <w:r w:rsidRPr="00AD6849">
        <w:rPr>
          <w:rFonts w:cstheme="minorHAnsi"/>
          <w:sz w:val="24"/>
          <w:szCs w:val="24"/>
        </w:rPr>
        <w:t>:</w:t>
      </w:r>
    </w:p>
    <w:p w14:paraId="14412576" w14:textId="77777777" w:rsidR="00DC535A" w:rsidRDefault="00DC535A" w:rsidP="00DC535A">
      <w:pPr>
        <w:pStyle w:val="Default"/>
      </w:pPr>
    </w:p>
    <w:p w14:paraId="2246EE65" w14:textId="207CD6C1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</w:rPr>
        <w:t>1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-lettura e approvazione verbale seduta precedente; </w:t>
      </w:r>
    </w:p>
    <w:p w14:paraId="163459F5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2-riconferma FF.SS. ed assegnazione altri incarichi; </w:t>
      </w:r>
    </w:p>
    <w:p w14:paraId="716BC77F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3-Atto di Indirizzo della Dirigente Scolastica; </w:t>
      </w:r>
    </w:p>
    <w:p w14:paraId="4ED13584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4-Integrazioni al PTOF; </w:t>
      </w:r>
    </w:p>
    <w:p w14:paraId="4AFEF5D3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6-Piano Annuale Attività; </w:t>
      </w:r>
    </w:p>
    <w:p w14:paraId="32297692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7-formalizzazione modalità di recupero giornate di sospensione attività didattiche; </w:t>
      </w:r>
    </w:p>
    <w:p w14:paraId="7BB68D7C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8-formazione di Istituto; </w:t>
      </w:r>
    </w:p>
    <w:p w14:paraId="255ED512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9-assegnazione dei docenti alle sedi; </w:t>
      </w:r>
    </w:p>
    <w:p w14:paraId="4220D34E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10-criteri sostituzione docenti assenti; </w:t>
      </w:r>
    </w:p>
    <w:p w14:paraId="005720EB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11-modalità di invio verbali e relazioni in segreteria; </w:t>
      </w:r>
    </w:p>
    <w:p w14:paraId="29969916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 xml:space="preserve">12-informazioni della DS su questioni organizzative; </w:t>
      </w:r>
    </w:p>
    <w:p w14:paraId="6B4EDC8C" w14:textId="77777777" w:rsidR="00DC535A" w:rsidRPr="00DC535A" w:rsidRDefault="00DC535A" w:rsidP="00DC535A">
      <w:pPr>
        <w:spacing w:line="360" w:lineRule="auto"/>
        <w:jc w:val="both"/>
        <w:rPr>
          <w:rFonts w:cstheme="minorHAnsi"/>
          <w:b/>
          <w:bCs/>
          <w:spacing w:val="-1"/>
          <w:sz w:val="24"/>
          <w:szCs w:val="24"/>
        </w:rPr>
      </w:pPr>
      <w:r w:rsidRPr="00DC535A">
        <w:rPr>
          <w:rFonts w:cstheme="minorHAnsi"/>
          <w:b/>
          <w:bCs/>
          <w:spacing w:val="-1"/>
          <w:sz w:val="24"/>
          <w:szCs w:val="24"/>
        </w:rPr>
        <w:t xml:space="preserve">13-varie ed eventuali. </w:t>
      </w:r>
    </w:p>
    <w:p w14:paraId="62613B98" w14:textId="6A6978DE" w:rsidR="00227CA6" w:rsidRPr="00DC535A" w:rsidRDefault="00227CA6" w:rsidP="00DC535A">
      <w:pPr>
        <w:spacing w:line="240" w:lineRule="auto"/>
        <w:jc w:val="both"/>
        <w:rPr>
          <w:rFonts w:cstheme="minorHAnsi"/>
          <w:spacing w:val="-1"/>
          <w:sz w:val="24"/>
          <w:szCs w:val="24"/>
        </w:rPr>
      </w:pPr>
      <w:r w:rsidRPr="00DC535A">
        <w:rPr>
          <w:rFonts w:cstheme="minorHAnsi"/>
          <w:spacing w:val="-1"/>
          <w:sz w:val="24"/>
          <w:szCs w:val="24"/>
        </w:rPr>
        <w:t xml:space="preserve">Presiede la Dirigente Scolastica Dott.ssa Maria Elena Rotilio. </w:t>
      </w:r>
    </w:p>
    <w:p w14:paraId="4F2A16C5" w14:textId="47383153" w:rsidR="00227CA6" w:rsidRPr="00AD6849" w:rsidRDefault="00227CA6" w:rsidP="00AD6849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D6849">
        <w:rPr>
          <w:rFonts w:cstheme="minorHAnsi"/>
          <w:sz w:val="24"/>
          <w:szCs w:val="24"/>
        </w:rPr>
        <w:t>Funge</w:t>
      </w:r>
      <w:r w:rsidRPr="00AD6849">
        <w:rPr>
          <w:rFonts w:cstheme="minorHAnsi"/>
          <w:spacing w:val="-7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da</w:t>
      </w:r>
      <w:r w:rsidRPr="00AD6849">
        <w:rPr>
          <w:rFonts w:cstheme="minorHAnsi"/>
          <w:spacing w:val="-6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Segretario</w:t>
      </w:r>
      <w:r w:rsidRPr="00AD6849">
        <w:rPr>
          <w:rFonts w:cstheme="minorHAnsi"/>
          <w:spacing w:val="-5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Verbalizzante</w:t>
      </w:r>
      <w:r w:rsidRPr="00AD6849">
        <w:rPr>
          <w:rFonts w:cstheme="minorHAnsi"/>
          <w:spacing w:val="-7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la</w:t>
      </w:r>
      <w:r w:rsidRPr="00AD6849">
        <w:rPr>
          <w:rFonts w:cstheme="minorHAnsi"/>
          <w:spacing w:val="-4"/>
          <w:sz w:val="24"/>
          <w:szCs w:val="24"/>
        </w:rPr>
        <w:t xml:space="preserve"> docente vicaria della DS, </w:t>
      </w:r>
      <w:r w:rsidRPr="00AD6849">
        <w:rPr>
          <w:rFonts w:cstheme="minorHAnsi"/>
          <w:sz w:val="24"/>
          <w:szCs w:val="24"/>
        </w:rPr>
        <w:t>Prof.ssa</w:t>
      </w:r>
      <w:r w:rsidRPr="00AD6849">
        <w:rPr>
          <w:rFonts w:cstheme="minorHAnsi"/>
          <w:spacing w:val="-5"/>
          <w:sz w:val="24"/>
          <w:szCs w:val="24"/>
        </w:rPr>
        <w:t xml:space="preserve"> Giulia Marcelli.</w:t>
      </w:r>
    </w:p>
    <w:p w14:paraId="1CB85C0F" w14:textId="77777777" w:rsidR="00227CA6" w:rsidRDefault="00227CA6" w:rsidP="00AD6849">
      <w:pPr>
        <w:pStyle w:val="Corpotesto"/>
        <w:spacing w:before="1" w:after="0" w:line="240" w:lineRule="auto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>Sono</w:t>
      </w:r>
      <w:r w:rsidRPr="00AD6849">
        <w:rPr>
          <w:rFonts w:cstheme="minorHAnsi"/>
          <w:spacing w:val="-3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presenti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i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docenti</w:t>
      </w:r>
      <w:r w:rsidRPr="00AD6849">
        <w:rPr>
          <w:rFonts w:cstheme="minorHAnsi"/>
          <w:spacing w:val="-4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come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da foglio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firme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allegato.</w:t>
      </w:r>
    </w:p>
    <w:p w14:paraId="365880FA" w14:textId="77777777" w:rsidR="00DC535A" w:rsidRDefault="00DC535A" w:rsidP="00AD6849">
      <w:pPr>
        <w:pStyle w:val="Corpotesto"/>
        <w:spacing w:before="1" w:after="0" w:line="240" w:lineRule="auto"/>
        <w:jc w:val="both"/>
        <w:rPr>
          <w:rFonts w:cstheme="minorHAnsi"/>
          <w:sz w:val="24"/>
          <w:szCs w:val="24"/>
        </w:rPr>
      </w:pPr>
    </w:p>
    <w:p w14:paraId="39A2AEC1" w14:textId="2F4E7EDE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</w:rPr>
        <w:t>1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-</w:t>
      </w:r>
      <w:r w:rsidR="00FA1A56">
        <w:rPr>
          <w:rFonts w:asciiTheme="minorHAnsi" w:hAnsiTheme="minorHAnsi" w:cstheme="minorHAnsi"/>
          <w:b/>
          <w:bCs/>
          <w:color w:val="auto"/>
          <w:spacing w:val="-1"/>
        </w:rPr>
        <w:t>L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ettura e approvazione verbale seduta precedente</w:t>
      </w:r>
    </w:p>
    <w:p w14:paraId="20AF915E" w14:textId="77777777" w:rsidR="00804FC4" w:rsidRPr="00C4505C" w:rsidRDefault="00804FC4" w:rsidP="00804FC4">
      <w:pPr>
        <w:spacing w:line="360" w:lineRule="auto"/>
        <w:jc w:val="both"/>
      </w:pPr>
      <w:r>
        <w:t>Il verbale viene approvato all’unanimità.</w:t>
      </w:r>
    </w:p>
    <w:p w14:paraId="7D73565E" w14:textId="24435380" w:rsidR="000B2A1C" w:rsidRDefault="00E630FA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La DS </w:t>
      </w:r>
      <w:r w:rsidR="005A3E0E">
        <w:rPr>
          <w:rFonts w:asciiTheme="minorHAnsi" w:hAnsiTheme="minorHAnsi" w:cstheme="minorHAnsi"/>
          <w:color w:val="auto"/>
          <w:spacing w:val="-1"/>
        </w:rPr>
        <w:t>chiede al collegio</w:t>
      </w:r>
      <w:r>
        <w:rPr>
          <w:rFonts w:asciiTheme="minorHAnsi" w:hAnsiTheme="minorHAnsi" w:cstheme="minorHAnsi"/>
          <w:color w:val="auto"/>
          <w:spacing w:val="-1"/>
        </w:rPr>
        <w:t xml:space="preserve"> l’aggiunta di due punti </w:t>
      </w:r>
      <w:r w:rsidR="000B2A1C">
        <w:rPr>
          <w:rFonts w:asciiTheme="minorHAnsi" w:hAnsiTheme="minorHAnsi" w:cstheme="minorHAnsi"/>
          <w:color w:val="auto"/>
          <w:spacing w:val="-1"/>
        </w:rPr>
        <w:t>all’</w:t>
      </w:r>
      <w:proofErr w:type="spellStart"/>
      <w:r w:rsidR="000B2A1C">
        <w:rPr>
          <w:rFonts w:asciiTheme="minorHAnsi" w:hAnsiTheme="minorHAnsi" w:cstheme="minorHAnsi"/>
          <w:color w:val="auto"/>
          <w:spacing w:val="-1"/>
        </w:rPr>
        <w:t>odg</w:t>
      </w:r>
      <w:proofErr w:type="spellEnd"/>
      <w:r w:rsidR="000B2A1C">
        <w:rPr>
          <w:rFonts w:asciiTheme="minorHAnsi" w:hAnsiTheme="minorHAnsi" w:cstheme="minorHAnsi"/>
          <w:color w:val="auto"/>
          <w:spacing w:val="-1"/>
        </w:rPr>
        <w:t>:</w:t>
      </w:r>
    </w:p>
    <w:p w14:paraId="20C1CED8" w14:textId="1C9D0B1E" w:rsidR="00B1790E" w:rsidRDefault="00B1790E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-approvazione test accoglienza AALI revisionato;</w:t>
      </w:r>
    </w:p>
    <w:p w14:paraId="1A59C9CE" w14:textId="2020E8C6" w:rsidR="000B2A1C" w:rsidRDefault="000B2A1C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B1790E">
        <w:rPr>
          <w:rFonts w:asciiTheme="minorHAnsi" w:hAnsiTheme="minorHAnsi" w:cstheme="minorHAnsi"/>
          <w:color w:val="auto"/>
          <w:spacing w:val="-1"/>
        </w:rPr>
        <w:t>a</w:t>
      </w:r>
      <w:r>
        <w:rPr>
          <w:rFonts w:asciiTheme="minorHAnsi" w:hAnsiTheme="minorHAnsi" w:cstheme="minorHAnsi"/>
          <w:color w:val="auto"/>
          <w:spacing w:val="-1"/>
        </w:rPr>
        <w:t>pprovazione Linee Guida Accoglienza e Vademecum uditori</w:t>
      </w:r>
      <w:r w:rsidR="00B1790E">
        <w:rPr>
          <w:rFonts w:asciiTheme="minorHAnsi" w:hAnsiTheme="minorHAnsi" w:cstheme="minorHAnsi"/>
          <w:color w:val="auto"/>
          <w:spacing w:val="-1"/>
        </w:rPr>
        <w:t>.</w:t>
      </w:r>
    </w:p>
    <w:p w14:paraId="68578E9B" w14:textId="1D54232E" w:rsidR="000B2A1C" w:rsidRDefault="000B2A1C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</w:p>
    <w:p w14:paraId="32FC93EA" w14:textId="4F4DDA41" w:rsidR="004A5767" w:rsidRPr="00475EB0" w:rsidRDefault="00B1790E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475EB0">
        <w:rPr>
          <w:rFonts w:asciiTheme="minorHAnsi" w:hAnsiTheme="minorHAnsi" w:cstheme="minorHAnsi"/>
          <w:b/>
          <w:bCs/>
          <w:color w:val="auto"/>
          <w:spacing w:val="-1"/>
        </w:rPr>
        <w:lastRenderedPageBreak/>
        <w:t xml:space="preserve">Approvazione test accoglienza AALI </w:t>
      </w:r>
      <w:r w:rsidR="00475EB0" w:rsidRPr="00475EB0">
        <w:rPr>
          <w:rFonts w:asciiTheme="minorHAnsi" w:hAnsiTheme="minorHAnsi" w:cstheme="minorHAnsi"/>
          <w:b/>
          <w:bCs/>
          <w:color w:val="auto"/>
          <w:spacing w:val="-1"/>
        </w:rPr>
        <w:t>revisionato</w:t>
      </w:r>
    </w:p>
    <w:p w14:paraId="41B85696" w14:textId="33E1A54D" w:rsidR="004A5767" w:rsidRDefault="004A5767" w:rsidP="005B21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La docente Marcelli presenta il test di ingresso AALI modificato dalle docenti Mercuriali, d’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Argenzio</w:t>
      </w:r>
      <w:proofErr w:type="spellEnd"/>
      <w:r>
        <w:rPr>
          <w:rFonts w:asciiTheme="minorHAnsi" w:hAnsiTheme="minorHAnsi" w:cstheme="minorHAnsi"/>
          <w:color w:val="auto"/>
          <w:spacing w:val="-1"/>
        </w:rPr>
        <w:t xml:space="preserve"> e Marcelli con l’aggiunta di due nuove attività e il punteggio totale revisionato</w:t>
      </w:r>
      <w:r w:rsidR="002C57E2">
        <w:rPr>
          <w:rFonts w:asciiTheme="minorHAnsi" w:hAnsiTheme="minorHAnsi" w:cstheme="minorHAnsi"/>
          <w:color w:val="auto"/>
          <w:spacing w:val="-1"/>
        </w:rPr>
        <w:t>, così come accordato durante l’autoformazione</w:t>
      </w:r>
      <w:r>
        <w:rPr>
          <w:rFonts w:asciiTheme="minorHAnsi" w:hAnsiTheme="minorHAnsi" w:cstheme="minorHAnsi"/>
          <w:color w:val="auto"/>
          <w:spacing w:val="-1"/>
        </w:rPr>
        <w:t xml:space="preserve">. </w:t>
      </w:r>
      <w:r w:rsidR="005B2183">
        <w:rPr>
          <w:rFonts w:asciiTheme="minorHAnsi" w:hAnsiTheme="minorHAnsi" w:cstheme="minorHAnsi"/>
          <w:color w:val="auto"/>
          <w:spacing w:val="-1"/>
        </w:rPr>
        <w:t>Il test AALI è stato predisposto in continuità con i percorsi di Primo Livello Primo Periodo; dal momento in cui lo studente ha un punteggio superiore a 39 p</w:t>
      </w:r>
      <w:r w:rsidR="002C1272">
        <w:rPr>
          <w:rFonts w:asciiTheme="minorHAnsi" w:hAnsiTheme="minorHAnsi" w:cstheme="minorHAnsi"/>
          <w:color w:val="auto"/>
          <w:spacing w:val="-1"/>
        </w:rPr>
        <w:t>otrà</w:t>
      </w:r>
      <w:r w:rsidR="005B2183">
        <w:rPr>
          <w:rFonts w:asciiTheme="minorHAnsi" w:hAnsiTheme="minorHAnsi" w:cstheme="minorHAnsi"/>
          <w:color w:val="auto"/>
          <w:spacing w:val="-1"/>
        </w:rPr>
        <w:t xml:space="preserve"> essere orientato all’accoglienza di Primo Livello</w:t>
      </w:r>
      <w:r w:rsidR="00475EB0">
        <w:rPr>
          <w:rFonts w:asciiTheme="minorHAnsi" w:hAnsiTheme="minorHAnsi" w:cstheme="minorHAnsi"/>
          <w:color w:val="auto"/>
          <w:spacing w:val="-1"/>
        </w:rPr>
        <w:t>.</w:t>
      </w:r>
    </w:p>
    <w:p w14:paraId="4283AB57" w14:textId="59017F76" w:rsidR="004A5767" w:rsidRDefault="004A5767" w:rsidP="005B21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Il test verrà testato durante </w:t>
      </w:r>
      <w:r w:rsidR="000C0AC8">
        <w:rPr>
          <w:rFonts w:asciiTheme="minorHAnsi" w:hAnsiTheme="minorHAnsi" w:cstheme="minorHAnsi"/>
          <w:color w:val="auto"/>
          <w:spacing w:val="-1"/>
        </w:rPr>
        <w:t>il</w:t>
      </w:r>
      <w:r>
        <w:rPr>
          <w:rFonts w:asciiTheme="minorHAnsi" w:hAnsiTheme="minorHAnsi" w:cstheme="minorHAnsi"/>
          <w:color w:val="auto"/>
          <w:spacing w:val="-1"/>
        </w:rPr>
        <w:t xml:space="preserve"> mese di settembre; a seguito delle prime accoglienze i docenti AALI si confronteranno sull’adeguatezza del test in base agli esiti dell’accoglienza. Si ribadisce l’importanza di soffermarsi non solo sull’oggettività del test ma anche sui bisogni del singolo studente</w:t>
      </w:r>
      <w:r w:rsidR="005B2183">
        <w:rPr>
          <w:rFonts w:asciiTheme="minorHAnsi" w:hAnsiTheme="minorHAnsi" w:cstheme="minorHAnsi"/>
          <w:color w:val="auto"/>
          <w:spacing w:val="-1"/>
        </w:rPr>
        <w:t>.</w:t>
      </w:r>
      <w:r>
        <w:rPr>
          <w:rFonts w:asciiTheme="minorHAnsi" w:hAnsiTheme="minorHAnsi" w:cstheme="minorHAnsi"/>
          <w:color w:val="auto"/>
          <w:spacing w:val="-1"/>
        </w:rPr>
        <w:t xml:space="preserve"> </w:t>
      </w:r>
    </w:p>
    <w:p w14:paraId="109B8A39" w14:textId="2ADC1209" w:rsidR="00D71FFC" w:rsidRDefault="00BC770D" w:rsidP="005B21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Non tutti i docenti mostrano approvazione per le modifiche apportate al test</w:t>
      </w:r>
      <w:r w:rsidR="00340071">
        <w:rPr>
          <w:rFonts w:asciiTheme="minorHAnsi" w:hAnsiTheme="minorHAnsi" w:cstheme="minorHAnsi"/>
          <w:color w:val="auto"/>
          <w:spacing w:val="-1"/>
        </w:rPr>
        <w:t>. I docenti astenuti precisano che l’astensione nasce dalla necessità di testare le nuove prove per valutarne l’effettiva efficacia.</w:t>
      </w:r>
    </w:p>
    <w:p w14:paraId="60D89AC2" w14:textId="7AC39D90" w:rsidR="0043055B" w:rsidRPr="0043055B" w:rsidRDefault="0043055B" w:rsidP="005B218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pacing w:val="-1"/>
        </w:rPr>
      </w:pPr>
      <w:r w:rsidRPr="0043055B">
        <w:rPr>
          <w:rFonts w:asciiTheme="minorHAnsi" w:hAnsiTheme="minorHAnsi" w:cstheme="minorHAnsi"/>
          <w:b/>
          <w:bCs/>
          <w:color w:val="auto"/>
          <w:spacing w:val="-1"/>
        </w:rPr>
        <w:t>DELIBERA n.</w:t>
      </w:r>
    </w:p>
    <w:p w14:paraId="47259E64" w14:textId="2BF8E5F9" w:rsidR="00020426" w:rsidRPr="00020426" w:rsidRDefault="00020426" w:rsidP="005B218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pacing w:val="-1"/>
        </w:rPr>
      </w:pPr>
      <w:r w:rsidRPr="00020426">
        <w:rPr>
          <w:rFonts w:asciiTheme="minorHAnsi" w:hAnsiTheme="minorHAnsi" w:cstheme="minorHAnsi"/>
          <w:b/>
          <w:bCs/>
          <w:color w:val="auto"/>
          <w:spacing w:val="-1"/>
        </w:rPr>
        <w:t>Approvazione Linee Guida Accoglienza e Vademecum uditori</w:t>
      </w:r>
    </w:p>
    <w:p w14:paraId="7AAF9234" w14:textId="7EB3B58F" w:rsidR="00DC535A" w:rsidRPr="005B2183" w:rsidRDefault="00020426" w:rsidP="005B21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Le </w:t>
      </w:r>
      <w:r w:rsidR="005B2183" w:rsidRPr="005B2183">
        <w:rPr>
          <w:rFonts w:asciiTheme="minorHAnsi" w:hAnsiTheme="minorHAnsi" w:cstheme="minorHAnsi"/>
          <w:color w:val="auto"/>
          <w:spacing w:val="-1"/>
        </w:rPr>
        <w:t>Linee Guida</w:t>
      </w:r>
      <w:r>
        <w:rPr>
          <w:rFonts w:asciiTheme="minorHAnsi" w:hAnsiTheme="minorHAnsi" w:cstheme="minorHAnsi"/>
          <w:color w:val="auto"/>
          <w:spacing w:val="-1"/>
        </w:rPr>
        <w:t xml:space="preserve"> relative alla fase di iscrizione, accoglienza e orientamento, presentate durante le giornate di autoformazione</w:t>
      </w:r>
      <w:r w:rsidR="006B7844">
        <w:rPr>
          <w:rFonts w:asciiTheme="minorHAnsi" w:hAnsiTheme="minorHAnsi" w:cstheme="minorHAnsi"/>
          <w:color w:val="auto"/>
          <w:spacing w:val="-1"/>
        </w:rPr>
        <w:t xml:space="preserve">, vengono condivise e </w:t>
      </w:r>
      <w:r w:rsidR="005B2183" w:rsidRPr="005B2183">
        <w:rPr>
          <w:rFonts w:asciiTheme="minorHAnsi" w:hAnsiTheme="minorHAnsi" w:cstheme="minorHAnsi"/>
          <w:color w:val="auto"/>
          <w:spacing w:val="-1"/>
        </w:rPr>
        <w:t>approvate</w:t>
      </w:r>
      <w:r w:rsidR="006B7844">
        <w:rPr>
          <w:rFonts w:asciiTheme="minorHAnsi" w:hAnsiTheme="minorHAnsi" w:cstheme="minorHAnsi"/>
          <w:color w:val="auto"/>
          <w:spacing w:val="-1"/>
        </w:rPr>
        <w:t xml:space="preserve"> all’unanimità.</w:t>
      </w:r>
    </w:p>
    <w:p w14:paraId="3D4D8D04" w14:textId="77777777" w:rsidR="00AA3545" w:rsidRDefault="007D0DB5" w:rsidP="005B21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Viene presentato</w:t>
      </w:r>
      <w:r w:rsidR="00AE6144">
        <w:rPr>
          <w:rFonts w:asciiTheme="minorHAnsi" w:hAnsiTheme="minorHAnsi" w:cstheme="minorHAnsi"/>
          <w:color w:val="auto"/>
          <w:spacing w:val="-1"/>
        </w:rPr>
        <w:t xml:space="preserve"> </w:t>
      </w:r>
      <w:r>
        <w:rPr>
          <w:rFonts w:asciiTheme="minorHAnsi" w:hAnsiTheme="minorHAnsi" w:cstheme="minorHAnsi"/>
          <w:color w:val="auto"/>
          <w:spacing w:val="-1"/>
        </w:rPr>
        <w:t xml:space="preserve">dalla DS e dalla prof.ssa Marcelli il </w:t>
      </w:r>
      <w:r w:rsidR="005B2183" w:rsidRPr="005B2183">
        <w:rPr>
          <w:rFonts w:asciiTheme="minorHAnsi" w:hAnsiTheme="minorHAnsi" w:cstheme="minorHAnsi"/>
          <w:color w:val="auto"/>
          <w:spacing w:val="-1"/>
        </w:rPr>
        <w:t xml:space="preserve">Vademecum uditori </w:t>
      </w:r>
      <w:r w:rsidR="00AE6144">
        <w:rPr>
          <w:rFonts w:asciiTheme="minorHAnsi" w:hAnsiTheme="minorHAnsi" w:cstheme="minorHAnsi"/>
          <w:color w:val="auto"/>
          <w:spacing w:val="-1"/>
        </w:rPr>
        <w:t xml:space="preserve">modificato </w:t>
      </w:r>
      <w:r w:rsidR="007B1FD9">
        <w:rPr>
          <w:rFonts w:asciiTheme="minorHAnsi" w:hAnsiTheme="minorHAnsi" w:cstheme="minorHAnsi"/>
          <w:color w:val="auto"/>
          <w:spacing w:val="-1"/>
        </w:rPr>
        <w:t xml:space="preserve">in alcuni articoli. Nello specifico </w:t>
      </w:r>
      <w:r w:rsidR="00FE6260">
        <w:rPr>
          <w:rFonts w:asciiTheme="minorHAnsi" w:hAnsiTheme="minorHAnsi" w:cstheme="minorHAnsi"/>
          <w:color w:val="auto"/>
          <w:spacing w:val="-1"/>
        </w:rPr>
        <w:t xml:space="preserve">vengono elencati i vari casi che </w:t>
      </w:r>
      <w:r w:rsidR="00AA3545">
        <w:rPr>
          <w:rFonts w:asciiTheme="minorHAnsi" w:hAnsiTheme="minorHAnsi" w:cstheme="minorHAnsi"/>
          <w:color w:val="auto"/>
          <w:spacing w:val="-1"/>
        </w:rPr>
        <w:t>rientrano nella figura di uditore:</w:t>
      </w:r>
    </w:p>
    <w:p w14:paraId="6327991C" w14:textId="77777777" w:rsidR="00AA3545" w:rsidRPr="00AA3545" w:rsidRDefault="00AA3545" w:rsidP="00AA3545">
      <w:pPr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A3545">
        <w:rPr>
          <w:rFonts w:cstheme="minorHAnsi"/>
          <w:sz w:val="24"/>
          <w:szCs w:val="24"/>
        </w:rPr>
        <w:t>gli studenti iscritti in un istituto superiore; questi ultimi frequenteranno un percorso AALI in convenzione con l’istituto al di fuori del percorso scolastico presso l’istituto nel quale sono iscritti;</w:t>
      </w:r>
    </w:p>
    <w:p w14:paraId="0129C308" w14:textId="77777777" w:rsidR="00AA3545" w:rsidRPr="00AA3545" w:rsidRDefault="00AA3545" w:rsidP="00AA3545">
      <w:pPr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A3545">
        <w:rPr>
          <w:rFonts w:cstheme="minorHAnsi"/>
          <w:sz w:val="24"/>
          <w:szCs w:val="24"/>
        </w:rPr>
        <w:t>i 15enni iscritti al Percorso di Primo livello Primo Periodo presso il CPIA; questi ultimi frequenteranno un percorso AALI per potenziare la lingua italiana;</w:t>
      </w:r>
    </w:p>
    <w:p w14:paraId="59E432F4" w14:textId="70A3105B" w:rsidR="00AA3545" w:rsidRDefault="00AA3545" w:rsidP="00AA354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AA3545">
        <w:rPr>
          <w:rFonts w:asciiTheme="minorHAnsi" w:hAnsiTheme="minorHAnsi" w:cstheme="minorHAnsi"/>
        </w:rPr>
        <w:t>i minori/gli adulti che abbiano la cittadinanza italiana ma intendono potenziare la lingua italiana in un percorso AALI</w:t>
      </w:r>
      <w:r w:rsidR="00CC3FFC">
        <w:rPr>
          <w:rFonts w:asciiTheme="minorHAnsi" w:hAnsiTheme="minorHAnsi" w:cstheme="minorHAnsi"/>
        </w:rPr>
        <w:t>.</w:t>
      </w:r>
    </w:p>
    <w:p w14:paraId="1B81778B" w14:textId="35B83BD7" w:rsidR="0043055B" w:rsidRPr="0043055B" w:rsidRDefault="0043055B" w:rsidP="0043055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3055B">
        <w:rPr>
          <w:rFonts w:asciiTheme="minorHAnsi" w:hAnsiTheme="minorHAnsi" w:cstheme="minorHAnsi"/>
          <w:b/>
          <w:bCs/>
        </w:rPr>
        <w:t>DELIBERA n.</w:t>
      </w:r>
    </w:p>
    <w:p w14:paraId="2A7D26B6" w14:textId="5653BE17" w:rsidR="00CC3FFC" w:rsidRPr="00FE2C4C" w:rsidRDefault="00D50D8D" w:rsidP="00CC3FF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E2C4C">
        <w:rPr>
          <w:rFonts w:asciiTheme="minorHAnsi" w:hAnsiTheme="minorHAnsi" w:cstheme="minorHAnsi"/>
          <w:color w:val="auto"/>
        </w:rPr>
        <w:t>Si specifica inoltre che la Dirigente</w:t>
      </w:r>
      <w:r w:rsidR="000606E3" w:rsidRPr="00FE2C4C">
        <w:rPr>
          <w:rFonts w:asciiTheme="minorHAnsi" w:hAnsiTheme="minorHAnsi" w:cstheme="minorHAnsi"/>
          <w:color w:val="auto"/>
        </w:rPr>
        <w:t xml:space="preserve"> dovrà acquisire la richiesta</w:t>
      </w:r>
      <w:r w:rsidRPr="00FE2C4C">
        <w:rPr>
          <w:rFonts w:asciiTheme="minorHAnsi" w:hAnsiTheme="minorHAnsi" w:cstheme="minorHAnsi"/>
          <w:color w:val="auto"/>
        </w:rPr>
        <w:t xml:space="preserve"> </w:t>
      </w:r>
      <w:r w:rsidR="000606E3" w:rsidRPr="00FE2C4C">
        <w:rPr>
          <w:rFonts w:asciiTheme="minorHAnsi" w:hAnsiTheme="minorHAnsi" w:cstheme="minorHAnsi"/>
          <w:color w:val="auto"/>
        </w:rPr>
        <w:t xml:space="preserve">di inserimento di studenti uditori </w:t>
      </w:r>
      <w:r w:rsidRPr="00FE2C4C">
        <w:rPr>
          <w:rFonts w:asciiTheme="minorHAnsi" w:hAnsiTheme="minorHAnsi" w:cstheme="minorHAnsi"/>
          <w:color w:val="auto"/>
        </w:rPr>
        <w:t>da parte d</w:t>
      </w:r>
      <w:r w:rsidR="00340071">
        <w:rPr>
          <w:rFonts w:asciiTheme="minorHAnsi" w:hAnsiTheme="minorHAnsi" w:cstheme="minorHAnsi"/>
          <w:color w:val="auto"/>
        </w:rPr>
        <w:t>ell’istituto</w:t>
      </w:r>
      <w:r w:rsidRPr="00FE2C4C">
        <w:rPr>
          <w:rFonts w:asciiTheme="minorHAnsi" w:hAnsiTheme="minorHAnsi" w:cstheme="minorHAnsi"/>
          <w:color w:val="auto"/>
        </w:rPr>
        <w:t xml:space="preserve"> superiore</w:t>
      </w:r>
      <w:r w:rsidR="00A61866" w:rsidRPr="00FE2C4C">
        <w:rPr>
          <w:rFonts w:asciiTheme="minorHAnsi" w:hAnsiTheme="minorHAnsi" w:cstheme="minorHAnsi"/>
          <w:color w:val="auto"/>
        </w:rPr>
        <w:t xml:space="preserve"> </w:t>
      </w:r>
      <w:r w:rsidR="00340071">
        <w:rPr>
          <w:rFonts w:asciiTheme="minorHAnsi" w:hAnsiTheme="minorHAnsi" w:cstheme="minorHAnsi"/>
          <w:color w:val="auto"/>
        </w:rPr>
        <w:t xml:space="preserve">di provenienza </w:t>
      </w:r>
      <w:r w:rsidR="00A61866" w:rsidRPr="00FE2C4C">
        <w:rPr>
          <w:rFonts w:asciiTheme="minorHAnsi" w:hAnsiTheme="minorHAnsi" w:cstheme="minorHAnsi"/>
          <w:color w:val="auto"/>
        </w:rPr>
        <w:t xml:space="preserve">e, </w:t>
      </w:r>
      <w:r w:rsidRPr="00FE2C4C">
        <w:rPr>
          <w:rFonts w:asciiTheme="minorHAnsi" w:hAnsiTheme="minorHAnsi" w:cstheme="minorHAnsi"/>
          <w:color w:val="auto"/>
        </w:rPr>
        <w:t>ten</w:t>
      </w:r>
      <w:r w:rsidR="00A61866" w:rsidRPr="00FE2C4C">
        <w:rPr>
          <w:rFonts w:asciiTheme="minorHAnsi" w:hAnsiTheme="minorHAnsi" w:cstheme="minorHAnsi"/>
          <w:color w:val="auto"/>
        </w:rPr>
        <w:t>endo</w:t>
      </w:r>
      <w:r w:rsidRPr="00FE2C4C">
        <w:rPr>
          <w:rFonts w:asciiTheme="minorHAnsi" w:hAnsiTheme="minorHAnsi" w:cstheme="minorHAnsi"/>
          <w:color w:val="auto"/>
        </w:rPr>
        <w:t xml:space="preserve"> </w:t>
      </w:r>
      <w:r w:rsidR="00CD25F9" w:rsidRPr="00FE2C4C">
        <w:rPr>
          <w:rFonts w:asciiTheme="minorHAnsi" w:hAnsiTheme="minorHAnsi" w:cstheme="minorHAnsi"/>
          <w:color w:val="auto"/>
        </w:rPr>
        <w:t xml:space="preserve">principalmente </w:t>
      </w:r>
      <w:r w:rsidRPr="00FE2C4C">
        <w:rPr>
          <w:rFonts w:asciiTheme="minorHAnsi" w:hAnsiTheme="minorHAnsi" w:cstheme="minorHAnsi"/>
          <w:color w:val="auto"/>
        </w:rPr>
        <w:t>conto della capienza delle aule</w:t>
      </w:r>
      <w:r w:rsidR="00CD25F9" w:rsidRPr="00FE2C4C">
        <w:rPr>
          <w:rFonts w:asciiTheme="minorHAnsi" w:hAnsiTheme="minorHAnsi" w:cstheme="minorHAnsi"/>
          <w:color w:val="auto"/>
        </w:rPr>
        <w:t xml:space="preserve">, </w:t>
      </w:r>
      <w:r w:rsidRPr="00FE2C4C">
        <w:rPr>
          <w:rFonts w:asciiTheme="minorHAnsi" w:hAnsiTheme="minorHAnsi" w:cstheme="minorHAnsi"/>
          <w:color w:val="auto"/>
        </w:rPr>
        <w:t>dispo</w:t>
      </w:r>
      <w:r w:rsidR="00CD25F9" w:rsidRPr="00FE2C4C">
        <w:rPr>
          <w:rFonts w:asciiTheme="minorHAnsi" w:hAnsiTheme="minorHAnsi" w:cstheme="minorHAnsi"/>
          <w:color w:val="auto"/>
        </w:rPr>
        <w:t>rrà</w:t>
      </w:r>
      <w:r w:rsidRPr="00FE2C4C">
        <w:rPr>
          <w:rFonts w:asciiTheme="minorHAnsi" w:hAnsiTheme="minorHAnsi" w:cstheme="minorHAnsi"/>
          <w:color w:val="auto"/>
        </w:rPr>
        <w:t xml:space="preserve"> l’ammissione o la non ammissione dello studente uditore, dando la precedenza agli studenti minori</w:t>
      </w:r>
      <w:r w:rsidR="00340071">
        <w:rPr>
          <w:rFonts w:asciiTheme="minorHAnsi" w:hAnsiTheme="minorHAnsi" w:cstheme="minorHAnsi"/>
          <w:color w:val="auto"/>
        </w:rPr>
        <w:t xml:space="preserve"> iscritti al CPIA.</w:t>
      </w:r>
    </w:p>
    <w:p w14:paraId="60BE9A8F" w14:textId="68CB3E6B" w:rsidR="005B2183" w:rsidRPr="00FE2C4C" w:rsidRDefault="00CD25F9" w:rsidP="00AA354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E2C4C">
        <w:rPr>
          <w:rFonts w:asciiTheme="minorHAnsi" w:hAnsiTheme="minorHAnsi" w:cstheme="minorHAnsi"/>
          <w:color w:val="auto"/>
        </w:rPr>
        <w:lastRenderedPageBreak/>
        <w:t>Per</w:t>
      </w:r>
      <w:r w:rsidR="00340071">
        <w:rPr>
          <w:rFonts w:asciiTheme="minorHAnsi" w:hAnsiTheme="minorHAnsi" w:cstheme="minorHAnsi"/>
          <w:color w:val="auto"/>
        </w:rPr>
        <w:t xml:space="preserve"> tutti gli studenti sia minori che maggiorenni, come precisa la DS,</w:t>
      </w:r>
      <w:r w:rsidR="00C641E5" w:rsidRPr="00FE2C4C">
        <w:rPr>
          <w:rFonts w:asciiTheme="minorHAnsi" w:hAnsiTheme="minorHAnsi" w:cstheme="minorHAnsi"/>
          <w:color w:val="auto"/>
        </w:rPr>
        <w:t xml:space="preserve"> è necessario </w:t>
      </w:r>
      <w:r w:rsidR="00340071">
        <w:rPr>
          <w:rFonts w:asciiTheme="minorHAnsi" w:hAnsiTheme="minorHAnsi" w:cstheme="minorHAnsi"/>
          <w:color w:val="auto"/>
        </w:rPr>
        <w:t>chiedere l’autorizzazione alle</w:t>
      </w:r>
      <w:r w:rsidR="00C641E5" w:rsidRPr="00FE2C4C">
        <w:rPr>
          <w:rFonts w:asciiTheme="minorHAnsi" w:hAnsiTheme="minorHAnsi" w:cstheme="minorHAnsi"/>
          <w:color w:val="auto"/>
        </w:rPr>
        <w:t xml:space="preserve"> entrate posticipate e </w:t>
      </w:r>
      <w:r w:rsidR="00340071">
        <w:rPr>
          <w:rFonts w:asciiTheme="minorHAnsi" w:hAnsiTheme="minorHAnsi" w:cstheme="minorHAnsi"/>
          <w:color w:val="auto"/>
        </w:rPr>
        <w:t xml:space="preserve">alle </w:t>
      </w:r>
      <w:r w:rsidR="00C641E5" w:rsidRPr="00FE2C4C">
        <w:rPr>
          <w:rFonts w:asciiTheme="minorHAnsi" w:hAnsiTheme="minorHAnsi" w:cstheme="minorHAnsi"/>
          <w:color w:val="auto"/>
        </w:rPr>
        <w:t>uscite anticipate</w:t>
      </w:r>
      <w:r w:rsidR="00340071">
        <w:rPr>
          <w:rFonts w:asciiTheme="minorHAnsi" w:hAnsiTheme="minorHAnsi" w:cstheme="minorHAnsi"/>
          <w:color w:val="auto"/>
        </w:rPr>
        <w:t>, che verranno valutate dalla stessa e autorizzate se supportate da validi motivi (lavoro, trasporto)</w:t>
      </w:r>
    </w:p>
    <w:p w14:paraId="3DE9E86B" w14:textId="5CA7E1A9" w:rsidR="00C641E5" w:rsidRPr="00FE2C4C" w:rsidRDefault="00C641E5" w:rsidP="005B21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0C8E0E2A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31170099" w14:textId="6D34DE7E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2-</w:t>
      </w:r>
      <w:r w:rsidR="00FA1A56">
        <w:rPr>
          <w:rFonts w:asciiTheme="minorHAnsi" w:hAnsiTheme="minorHAnsi" w:cstheme="minorHAnsi"/>
          <w:b/>
          <w:bCs/>
          <w:color w:val="auto"/>
          <w:spacing w:val="-1"/>
        </w:rPr>
        <w:t>R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iconferma FF.SS. ed assegnazione altri incarichi</w:t>
      </w:r>
    </w:p>
    <w:p w14:paraId="1B4F3117" w14:textId="77777777" w:rsidR="00167AC5" w:rsidRDefault="00FE2C4C" w:rsidP="00167AC5">
      <w:pPr>
        <w:rPr>
          <w:rFonts w:cstheme="minorHAnsi"/>
          <w:spacing w:val="-1"/>
        </w:rPr>
      </w:pPr>
      <w:r>
        <w:rPr>
          <w:rFonts w:cstheme="minorHAnsi"/>
          <w:spacing w:val="-1"/>
        </w:rPr>
        <w:t>Vengono riconfermate le due f</w:t>
      </w:r>
      <w:r w:rsidR="00C641E5">
        <w:rPr>
          <w:rFonts w:cstheme="minorHAnsi"/>
          <w:spacing w:val="-1"/>
        </w:rPr>
        <w:t xml:space="preserve">unzioni strumentali </w:t>
      </w:r>
      <w:r>
        <w:rPr>
          <w:rFonts w:cstheme="minorHAnsi"/>
          <w:spacing w:val="-1"/>
        </w:rPr>
        <w:t>presentate nel collegio del 01/09</w:t>
      </w:r>
      <w:r w:rsidR="00167AC5">
        <w:rPr>
          <w:rFonts w:cstheme="minorHAnsi"/>
          <w:spacing w:val="-1"/>
        </w:rPr>
        <w:t>:</w:t>
      </w:r>
    </w:p>
    <w:p w14:paraId="414701E2" w14:textId="4F8ACFB5" w:rsidR="00167AC5" w:rsidRPr="00DE61CC" w:rsidRDefault="00167AC5" w:rsidP="00167AC5">
      <w:pPr>
        <w:rPr>
          <w:rFonts w:cstheme="minorHAnsi"/>
          <w:sz w:val="24"/>
          <w:szCs w:val="24"/>
        </w:rPr>
      </w:pPr>
      <w:r>
        <w:rPr>
          <w:rFonts w:cstheme="minorHAnsi"/>
          <w:spacing w:val="-1"/>
        </w:rPr>
        <w:t xml:space="preserve"> </w:t>
      </w:r>
      <w:r w:rsidRPr="00DE61CC">
        <w:rPr>
          <w:rFonts w:cstheme="minorHAnsi"/>
          <w:b/>
          <w:sz w:val="24"/>
          <w:szCs w:val="24"/>
        </w:rPr>
        <w:t>Area 1 (Gestione PTOF e autovalutazione d’Istituto</w:t>
      </w:r>
      <w:r w:rsidRPr="00DE61CC">
        <w:rPr>
          <w:rFonts w:cstheme="minorHAnsi"/>
          <w:sz w:val="24"/>
          <w:szCs w:val="24"/>
        </w:rPr>
        <w:t>): Marcelli Giulia</w:t>
      </w:r>
    </w:p>
    <w:p w14:paraId="5C200D26" w14:textId="77777777" w:rsidR="00167AC5" w:rsidRPr="00DE61CC" w:rsidRDefault="00167AC5" w:rsidP="00167AC5">
      <w:pPr>
        <w:rPr>
          <w:rFonts w:cstheme="minorHAnsi"/>
          <w:sz w:val="24"/>
          <w:szCs w:val="24"/>
        </w:rPr>
      </w:pPr>
      <w:r w:rsidRPr="00DE61CC">
        <w:rPr>
          <w:rFonts w:cstheme="minorHAnsi"/>
          <w:b/>
          <w:sz w:val="24"/>
          <w:szCs w:val="24"/>
        </w:rPr>
        <w:t xml:space="preserve">Area 2 (Accoglienza, Riconoscimento Crediti e Patto Formativo): </w:t>
      </w:r>
      <w:r w:rsidRPr="00DE61CC">
        <w:rPr>
          <w:rFonts w:cstheme="minorHAnsi"/>
          <w:sz w:val="24"/>
          <w:szCs w:val="24"/>
        </w:rPr>
        <w:t xml:space="preserve">Selaj </w:t>
      </w:r>
      <w:proofErr w:type="spellStart"/>
      <w:r w:rsidRPr="00DE61CC">
        <w:rPr>
          <w:rFonts w:cstheme="minorHAnsi"/>
          <w:sz w:val="24"/>
          <w:szCs w:val="24"/>
        </w:rPr>
        <w:t>Lumturi</w:t>
      </w:r>
      <w:proofErr w:type="spellEnd"/>
    </w:p>
    <w:p w14:paraId="39A05D2C" w14:textId="4A6D5872" w:rsidR="00DC535A" w:rsidRDefault="00C641E5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La DS propone di aggiungere una terza F.S. relativamente </w:t>
      </w:r>
      <w:r w:rsidRPr="00167AC5">
        <w:rPr>
          <w:rFonts w:asciiTheme="minorHAnsi" w:hAnsiTheme="minorHAnsi" w:cstheme="minorHAnsi"/>
          <w:b/>
          <w:bCs/>
          <w:color w:val="auto"/>
          <w:spacing w:val="-1"/>
        </w:rPr>
        <w:t>all’area 3: Inclusione</w:t>
      </w:r>
      <w:r w:rsidR="005831B1">
        <w:rPr>
          <w:rFonts w:asciiTheme="minorHAnsi" w:hAnsiTheme="minorHAnsi" w:cstheme="minorHAnsi"/>
          <w:b/>
          <w:bCs/>
          <w:color w:val="auto"/>
          <w:spacing w:val="-1"/>
        </w:rPr>
        <w:t xml:space="preserve"> </w:t>
      </w:r>
      <w:r w:rsidRPr="00167AC5">
        <w:rPr>
          <w:rFonts w:asciiTheme="minorHAnsi" w:hAnsiTheme="minorHAnsi" w:cstheme="minorHAnsi"/>
          <w:b/>
          <w:bCs/>
          <w:color w:val="auto"/>
          <w:spacing w:val="-1"/>
        </w:rPr>
        <w:t>a supporto del gruppo GLI</w:t>
      </w:r>
      <w:r w:rsidR="00DD6FFC">
        <w:rPr>
          <w:rFonts w:asciiTheme="minorHAnsi" w:hAnsiTheme="minorHAnsi" w:cstheme="minorHAnsi"/>
          <w:color w:val="auto"/>
          <w:spacing w:val="-1"/>
        </w:rPr>
        <w:t>,</w:t>
      </w:r>
      <w:r>
        <w:rPr>
          <w:rFonts w:asciiTheme="minorHAnsi" w:hAnsiTheme="minorHAnsi" w:cstheme="minorHAnsi"/>
          <w:color w:val="auto"/>
          <w:spacing w:val="-1"/>
        </w:rPr>
        <w:t xml:space="preserve"> che si occuperà di approfondire le conoscenze in termini di inclusione a livello normativo, a livello di documentazione e </w:t>
      </w:r>
      <w:r w:rsidR="00B150B6">
        <w:rPr>
          <w:rFonts w:asciiTheme="minorHAnsi" w:hAnsiTheme="minorHAnsi" w:cstheme="minorHAnsi"/>
          <w:color w:val="auto"/>
          <w:spacing w:val="-1"/>
        </w:rPr>
        <w:t xml:space="preserve">di </w:t>
      </w:r>
      <w:r>
        <w:rPr>
          <w:rFonts w:asciiTheme="minorHAnsi" w:hAnsiTheme="minorHAnsi" w:cstheme="minorHAnsi"/>
          <w:color w:val="auto"/>
          <w:spacing w:val="-1"/>
        </w:rPr>
        <w:t>redigere</w:t>
      </w:r>
      <w:r w:rsidR="00B150B6">
        <w:rPr>
          <w:rFonts w:asciiTheme="minorHAnsi" w:hAnsiTheme="minorHAnsi" w:cstheme="minorHAnsi"/>
          <w:color w:val="auto"/>
          <w:spacing w:val="-1"/>
        </w:rPr>
        <w:t>, insieme al gruppo di lavoro,</w:t>
      </w:r>
      <w:r>
        <w:rPr>
          <w:rFonts w:asciiTheme="minorHAnsi" w:hAnsiTheme="minorHAnsi" w:cstheme="minorHAnsi"/>
          <w:color w:val="auto"/>
          <w:spacing w:val="-1"/>
        </w:rPr>
        <w:t xml:space="preserve"> </w:t>
      </w:r>
      <w:r w:rsidR="00B150B6">
        <w:rPr>
          <w:rFonts w:asciiTheme="minorHAnsi" w:hAnsiTheme="minorHAnsi" w:cstheme="minorHAnsi"/>
          <w:color w:val="auto"/>
          <w:spacing w:val="-1"/>
        </w:rPr>
        <w:t xml:space="preserve">piani personalizzati per </w:t>
      </w:r>
      <w:r>
        <w:rPr>
          <w:rFonts w:asciiTheme="minorHAnsi" w:hAnsiTheme="minorHAnsi" w:cstheme="minorHAnsi"/>
          <w:color w:val="auto"/>
          <w:spacing w:val="-1"/>
        </w:rPr>
        <w:t>DSA</w:t>
      </w:r>
      <w:r w:rsidR="00B150B6">
        <w:rPr>
          <w:rFonts w:asciiTheme="minorHAnsi" w:hAnsiTheme="minorHAnsi" w:cstheme="minorHAnsi"/>
          <w:color w:val="auto"/>
          <w:spacing w:val="-1"/>
        </w:rPr>
        <w:t xml:space="preserve"> e </w:t>
      </w:r>
      <w:r>
        <w:rPr>
          <w:rFonts w:asciiTheme="minorHAnsi" w:hAnsiTheme="minorHAnsi" w:cstheme="minorHAnsi"/>
          <w:color w:val="auto"/>
          <w:spacing w:val="-1"/>
        </w:rPr>
        <w:t xml:space="preserve">BES. Per tale funzione si propongono </w:t>
      </w:r>
      <w:r w:rsidR="0079011A">
        <w:rPr>
          <w:rFonts w:asciiTheme="minorHAnsi" w:hAnsiTheme="minorHAnsi" w:cstheme="minorHAnsi"/>
          <w:color w:val="auto"/>
          <w:spacing w:val="-1"/>
        </w:rPr>
        <w:t>le docenti</w:t>
      </w:r>
      <w:r>
        <w:rPr>
          <w:rFonts w:asciiTheme="minorHAnsi" w:hAnsiTheme="minorHAnsi" w:cstheme="minorHAnsi"/>
          <w:color w:val="auto"/>
          <w:spacing w:val="-1"/>
        </w:rPr>
        <w:t xml:space="preserve"> Mercuriali e Antonelli</w:t>
      </w:r>
      <w:r w:rsidR="00746114">
        <w:rPr>
          <w:rFonts w:asciiTheme="minorHAnsi" w:hAnsiTheme="minorHAnsi" w:cstheme="minorHAnsi"/>
          <w:color w:val="auto"/>
          <w:spacing w:val="-1"/>
        </w:rPr>
        <w:t xml:space="preserve">. </w:t>
      </w:r>
      <w:r w:rsidR="005831B1">
        <w:rPr>
          <w:rFonts w:asciiTheme="minorHAnsi" w:hAnsiTheme="minorHAnsi" w:cstheme="minorHAnsi"/>
          <w:color w:val="auto"/>
          <w:spacing w:val="-1"/>
        </w:rPr>
        <w:t xml:space="preserve"> </w:t>
      </w:r>
      <w:r w:rsidR="0079011A">
        <w:rPr>
          <w:rFonts w:asciiTheme="minorHAnsi" w:hAnsiTheme="minorHAnsi" w:cstheme="minorHAnsi"/>
          <w:color w:val="auto"/>
          <w:spacing w:val="-1"/>
        </w:rPr>
        <w:t>Chi fosse interessato a far parte del gruppo,</w:t>
      </w:r>
      <w:r w:rsidR="005831B1">
        <w:rPr>
          <w:rFonts w:asciiTheme="minorHAnsi" w:hAnsiTheme="minorHAnsi" w:cstheme="minorHAnsi"/>
          <w:color w:val="auto"/>
          <w:spacing w:val="-1"/>
        </w:rPr>
        <w:t xml:space="preserve"> dovrà inviare via email la disponibilità di poter svolgere tale funzione entro </w:t>
      </w:r>
      <w:r w:rsidR="0079011A">
        <w:rPr>
          <w:rFonts w:asciiTheme="minorHAnsi" w:hAnsiTheme="minorHAnsi" w:cstheme="minorHAnsi"/>
          <w:color w:val="auto"/>
          <w:spacing w:val="-1"/>
        </w:rPr>
        <w:t xml:space="preserve">e non oltre </w:t>
      </w:r>
      <w:r w:rsidR="005831B1">
        <w:rPr>
          <w:rFonts w:asciiTheme="minorHAnsi" w:hAnsiTheme="minorHAnsi" w:cstheme="minorHAnsi"/>
          <w:color w:val="auto"/>
          <w:spacing w:val="-1"/>
        </w:rPr>
        <w:t>il 20 settembre</w:t>
      </w:r>
      <w:r w:rsidR="0079011A">
        <w:rPr>
          <w:rFonts w:asciiTheme="minorHAnsi" w:hAnsiTheme="minorHAnsi" w:cstheme="minorHAnsi"/>
          <w:color w:val="auto"/>
          <w:spacing w:val="-1"/>
        </w:rPr>
        <w:t>.</w:t>
      </w:r>
    </w:p>
    <w:p w14:paraId="3ABA6E5F" w14:textId="0A9A9C2B" w:rsidR="00746114" w:rsidRDefault="0074611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Il collegio </w:t>
      </w:r>
      <w:r w:rsidR="00F7382B">
        <w:rPr>
          <w:rFonts w:asciiTheme="minorHAnsi" w:hAnsiTheme="minorHAnsi" w:cstheme="minorHAnsi"/>
          <w:color w:val="auto"/>
          <w:spacing w:val="-1"/>
        </w:rPr>
        <w:t>approva l’introduzione della nuova F.S.</w:t>
      </w:r>
    </w:p>
    <w:p w14:paraId="2355F1CD" w14:textId="670D0C36" w:rsidR="00F7382B" w:rsidRDefault="00F7382B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Si procede con l’assegnazione degli altri incarichi così come segue:</w:t>
      </w:r>
    </w:p>
    <w:p w14:paraId="5B37DAB7" w14:textId="30465E28" w:rsidR="00746114" w:rsidRPr="00443CE3" w:rsidRDefault="0074611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  <w:u w:val="single"/>
        </w:rPr>
      </w:pPr>
      <w:r w:rsidRPr="00443CE3">
        <w:rPr>
          <w:rFonts w:asciiTheme="minorHAnsi" w:hAnsiTheme="minorHAnsi" w:cstheme="minorHAnsi"/>
          <w:color w:val="auto"/>
          <w:spacing w:val="-1"/>
          <w:u w:val="single"/>
        </w:rPr>
        <w:t xml:space="preserve">I referenti di </w:t>
      </w:r>
      <w:r w:rsidR="00443CE3" w:rsidRPr="00443CE3">
        <w:rPr>
          <w:rFonts w:asciiTheme="minorHAnsi" w:hAnsiTheme="minorHAnsi" w:cstheme="minorHAnsi"/>
          <w:color w:val="auto"/>
          <w:spacing w:val="-1"/>
          <w:u w:val="single"/>
        </w:rPr>
        <w:t>sede</w:t>
      </w:r>
      <w:r w:rsidR="008A6C43" w:rsidRPr="00443CE3">
        <w:rPr>
          <w:rFonts w:asciiTheme="minorHAnsi" w:hAnsiTheme="minorHAnsi" w:cstheme="minorHAnsi"/>
          <w:color w:val="auto"/>
          <w:spacing w:val="-1"/>
          <w:u w:val="single"/>
        </w:rPr>
        <w:t>:</w:t>
      </w:r>
    </w:p>
    <w:p w14:paraId="69A0A957" w14:textId="488E308D" w:rsidR="008A6C43" w:rsidRDefault="00362F50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Galeata: Antonelli</w:t>
      </w:r>
    </w:p>
    <w:p w14:paraId="42781997" w14:textId="3E0F0B92" w:rsidR="00362F50" w:rsidRDefault="00362F50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Cesenatico: d’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Argenzio</w:t>
      </w:r>
      <w:proofErr w:type="spellEnd"/>
    </w:p>
    <w:p w14:paraId="277F281D" w14:textId="1576F79C" w:rsidR="00362F50" w:rsidRDefault="00362F50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Savignano: 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Raggini</w:t>
      </w:r>
      <w:proofErr w:type="spellEnd"/>
    </w:p>
    <w:p w14:paraId="4A6FD066" w14:textId="36E85148" w:rsidR="00362F50" w:rsidRDefault="00D10A70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Cesena Carducci: Capparelli</w:t>
      </w:r>
    </w:p>
    <w:p w14:paraId="01D9F336" w14:textId="1DFB9C5E" w:rsidR="00D10A70" w:rsidRDefault="00D10A70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I.C.1 Forlì: Cortellazzi</w:t>
      </w:r>
    </w:p>
    <w:p w14:paraId="2251E00D" w14:textId="4A9BC39D" w:rsidR="00D10A70" w:rsidRDefault="00D10A70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Cesena 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Techne</w:t>
      </w:r>
      <w:proofErr w:type="spellEnd"/>
      <w:r>
        <w:rPr>
          <w:rFonts w:asciiTheme="minorHAnsi" w:hAnsiTheme="minorHAnsi" w:cstheme="minorHAnsi"/>
          <w:color w:val="auto"/>
          <w:spacing w:val="-1"/>
        </w:rPr>
        <w:t>: Marcelli</w:t>
      </w:r>
    </w:p>
    <w:p w14:paraId="6E24BB54" w14:textId="2424C58A" w:rsidR="00D10A70" w:rsidRDefault="00443CE3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Forlì Via Dandolo: DS</w:t>
      </w:r>
    </w:p>
    <w:p w14:paraId="75A72165" w14:textId="7B8418CB" w:rsidR="00A41D00" w:rsidRDefault="00A41D00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Sede carceraria: Malpeli</w:t>
      </w:r>
    </w:p>
    <w:p w14:paraId="37BAEA6E" w14:textId="77777777" w:rsidR="00443CE3" w:rsidRDefault="0074611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443CE3">
        <w:rPr>
          <w:rFonts w:asciiTheme="minorHAnsi" w:hAnsiTheme="minorHAnsi" w:cstheme="minorHAnsi"/>
          <w:color w:val="auto"/>
          <w:spacing w:val="-1"/>
          <w:u w:val="single"/>
        </w:rPr>
        <w:t>Commissione Patto Formativo</w:t>
      </w:r>
      <w:r>
        <w:rPr>
          <w:rFonts w:asciiTheme="minorHAnsi" w:hAnsiTheme="minorHAnsi" w:cstheme="minorHAnsi"/>
          <w:color w:val="auto"/>
          <w:spacing w:val="-1"/>
        </w:rPr>
        <w:t xml:space="preserve">: </w:t>
      </w:r>
    </w:p>
    <w:p w14:paraId="5E50A354" w14:textId="593767AC" w:rsidR="00746114" w:rsidRDefault="00443CE3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Selaj</w:t>
      </w:r>
      <w:r w:rsidR="004B1E56">
        <w:rPr>
          <w:rFonts w:asciiTheme="minorHAnsi" w:hAnsiTheme="minorHAnsi" w:cstheme="minorHAnsi"/>
          <w:color w:val="auto"/>
          <w:spacing w:val="-1"/>
        </w:rPr>
        <w:t>,</w:t>
      </w:r>
      <w:r w:rsidR="00746114">
        <w:rPr>
          <w:rFonts w:asciiTheme="minorHAnsi" w:hAnsiTheme="minorHAnsi" w:cstheme="minorHAnsi"/>
          <w:color w:val="auto"/>
          <w:spacing w:val="-1"/>
        </w:rPr>
        <w:t xml:space="preserve"> Morini, Marcelli, </w:t>
      </w:r>
      <w:r w:rsidR="003C70F4">
        <w:rPr>
          <w:rFonts w:asciiTheme="minorHAnsi" w:hAnsiTheme="minorHAnsi" w:cstheme="minorHAnsi"/>
          <w:color w:val="auto"/>
          <w:spacing w:val="-1"/>
        </w:rPr>
        <w:t>Pascucci, Grilli, Mercuriali</w:t>
      </w:r>
    </w:p>
    <w:p w14:paraId="622D766C" w14:textId="1B74F744" w:rsidR="003C70F4" w:rsidRDefault="003C70F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4B1E56">
        <w:rPr>
          <w:rFonts w:asciiTheme="minorHAnsi" w:hAnsiTheme="minorHAnsi" w:cstheme="minorHAnsi"/>
          <w:color w:val="auto"/>
          <w:spacing w:val="-1"/>
          <w:u w:val="single"/>
        </w:rPr>
        <w:t xml:space="preserve">Gruppo </w:t>
      </w:r>
      <w:r w:rsidR="004B1E56" w:rsidRPr="004B1E56">
        <w:rPr>
          <w:rFonts w:asciiTheme="minorHAnsi" w:hAnsiTheme="minorHAnsi" w:cstheme="minorHAnsi"/>
          <w:color w:val="auto"/>
          <w:spacing w:val="-1"/>
          <w:u w:val="single"/>
        </w:rPr>
        <w:t>GLI</w:t>
      </w:r>
      <w:r>
        <w:rPr>
          <w:rFonts w:asciiTheme="minorHAnsi" w:hAnsiTheme="minorHAnsi" w:cstheme="minorHAnsi"/>
          <w:color w:val="auto"/>
          <w:spacing w:val="-1"/>
        </w:rPr>
        <w:t xml:space="preserve">: </w:t>
      </w:r>
      <w:r w:rsidR="00BE0004">
        <w:rPr>
          <w:rFonts w:asciiTheme="minorHAnsi" w:hAnsiTheme="minorHAnsi" w:cstheme="minorHAnsi"/>
          <w:color w:val="auto"/>
          <w:spacing w:val="-1"/>
        </w:rPr>
        <w:t>DS, Mercuriali, Antonelli, Mambelli, Messina</w:t>
      </w:r>
      <w:r w:rsidR="00237826">
        <w:rPr>
          <w:rFonts w:asciiTheme="minorHAnsi" w:hAnsiTheme="minorHAnsi" w:cstheme="minorHAnsi"/>
          <w:color w:val="auto"/>
          <w:spacing w:val="-1"/>
        </w:rPr>
        <w:t>, Maestri</w:t>
      </w:r>
    </w:p>
    <w:p w14:paraId="6FF6035B" w14:textId="032E19CE" w:rsidR="003C70F4" w:rsidRDefault="003C70F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CA4A3E">
        <w:rPr>
          <w:rFonts w:asciiTheme="minorHAnsi" w:hAnsiTheme="minorHAnsi" w:cstheme="minorHAnsi"/>
          <w:color w:val="auto"/>
          <w:spacing w:val="-1"/>
          <w:u w:val="single"/>
        </w:rPr>
        <w:t>Referente CELI</w:t>
      </w:r>
      <w:r>
        <w:rPr>
          <w:rFonts w:asciiTheme="minorHAnsi" w:hAnsiTheme="minorHAnsi" w:cstheme="minorHAnsi"/>
          <w:color w:val="auto"/>
          <w:spacing w:val="-1"/>
        </w:rPr>
        <w:t xml:space="preserve">: si propone </w:t>
      </w:r>
      <w:r w:rsidR="00CA4A3E">
        <w:rPr>
          <w:rFonts w:asciiTheme="minorHAnsi" w:hAnsiTheme="minorHAnsi" w:cstheme="minorHAnsi"/>
          <w:color w:val="auto"/>
          <w:spacing w:val="-1"/>
        </w:rPr>
        <w:t xml:space="preserve">la docente </w:t>
      </w:r>
      <w:r>
        <w:rPr>
          <w:rFonts w:asciiTheme="minorHAnsi" w:hAnsiTheme="minorHAnsi" w:cstheme="minorHAnsi"/>
          <w:color w:val="auto"/>
          <w:spacing w:val="-1"/>
        </w:rPr>
        <w:t>Mercuriali che spiega le modalità degli esami CELI</w:t>
      </w:r>
      <w:r w:rsidR="00CA4A3E">
        <w:rPr>
          <w:rFonts w:asciiTheme="minorHAnsi" w:hAnsiTheme="minorHAnsi" w:cstheme="minorHAnsi"/>
          <w:color w:val="auto"/>
          <w:spacing w:val="-1"/>
        </w:rPr>
        <w:t xml:space="preserve"> e </w:t>
      </w:r>
      <w:r w:rsidR="008E2393">
        <w:rPr>
          <w:rFonts w:asciiTheme="minorHAnsi" w:hAnsiTheme="minorHAnsi" w:cstheme="minorHAnsi"/>
          <w:color w:val="auto"/>
          <w:spacing w:val="-1"/>
        </w:rPr>
        <w:t>illustra brevemente</w:t>
      </w:r>
      <w:r w:rsidR="00F26B94">
        <w:rPr>
          <w:rFonts w:asciiTheme="minorHAnsi" w:hAnsiTheme="minorHAnsi" w:cstheme="minorHAnsi"/>
          <w:color w:val="auto"/>
          <w:spacing w:val="-1"/>
        </w:rPr>
        <w:t xml:space="preserve"> </w:t>
      </w:r>
      <w:r w:rsidR="004E5120">
        <w:rPr>
          <w:rFonts w:asciiTheme="minorHAnsi" w:hAnsiTheme="minorHAnsi" w:cstheme="minorHAnsi"/>
          <w:color w:val="auto"/>
          <w:spacing w:val="-1"/>
        </w:rPr>
        <w:t xml:space="preserve">i compiti della figura del referente </w:t>
      </w:r>
      <w:r w:rsidR="008E2393">
        <w:rPr>
          <w:rFonts w:asciiTheme="minorHAnsi" w:hAnsiTheme="minorHAnsi" w:cstheme="minorHAnsi"/>
          <w:color w:val="auto"/>
          <w:spacing w:val="-1"/>
        </w:rPr>
        <w:t xml:space="preserve">(coordinare gli esami e organizzare la </w:t>
      </w:r>
      <w:r>
        <w:rPr>
          <w:rFonts w:asciiTheme="minorHAnsi" w:hAnsiTheme="minorHAnsi" w:cstheme="minorHAnsi"/>
          <w:color w:val="auto"/>
          <w:spacing w:val="-1"/>
        </w:rPr>
        <w:t>parte amministrativa</w:t>
      </w:r>
      <w:r w:rsidR="008E2393">
        <w:rPr>
          <w:rFonts w:asciiTheme="minorHAnsi" w:hAnsiTheme="minorHAnsi" w:cstheme="minorHAnsi"/>
          <w:color w:val="auto"/>
          <w:spacing w:val="-1"/>
        </w:rPr>
        <w:t>). C</w:t>
      </w:r>
      <w:r>
        <w:rPr>
          <w:rFonts w:asciiTheme="minorHAnsi" w:hAnsiTheme="minorHAnsi" w:cstheme="minorHAnsi"/>
          <w:color w:val="auto"/>
          <w:spacing w:val="-1"/>
        </w:rPr>
        <w:t xml:space="preserve">omunica </w:t>
      </w:r>
      <w:r w:rsidR="008E2393">
        <w:rPr>
          <w:rFonts w:asciiTheme="minorHAnsi" w:hAnsiTheme="minorHAnsi" w:cstheme="minorHAnsi"/>
          <w:color w:val="auto"/>
          <w:spacing w:val="-1"/>
        </w:rPr>
        <w:t xml:space="preserve">inoltre </w:t>
      </w:r>
      <w:r>
        <w:rPr>
          <w:rFonts w:asciiTheme="minorHAnsi" w:hAnsiTheme="minorHAnsi" w:cstheme="minorHAnsi"/>
          <w:color w:val="auto"/>
          <w:spacing w:val="-1"/>
        </w:rPr>
        <w:t xml:space="preserve">che verrà redatto </w:t>
      </w:r>
      <w:r w:rsidR="008E2393">
        <w:rPr>
          <w:rFonts w:asciiTheme="minorHAnsi" w:hAnsiTheme="minorHAnsi" w:cstheme="minorHAnsi"/>
          <w:color w:val="auto"/>
          <w:spacing w:val="-1"/>
        </w:rPr>
        <w:t>un</w:t>
      </w:r>
      <w:r>
        <w:rPr>
          <w:rFonts w:asciiTheme="minorHAnsi" w:hAnsiTheme="minorHAnsi" w:cstheme="minorHAnsi"/>
          <w:color w:val="auto"/>
          <w:spacing w:val="-1"/>
        </w:rPr>
        <w:t xml:space="preserve"> </w:t>
      </w:r>
      <w:r w:rsidR="008E2393">
        <w:rPr>
          <w:rFonts w:asciiTheme="minorHAnsi" w:hAnsiTheme="minorHAnsi" w:cstheme="minorHAnsi"/>
          <w:color w:val="auto"/>
          <w:spacing w:val="-1"/>
        </w:rPr>
        <w:t>V</w:t>
      </w:r>
      <w:r>
        <w:rPr>
          <w:rFonts w:asciiTheme="minorHAnsi" w:hAnsiTheme="minorHAnsi" w:cstheme="minorHAnsi"/>
          <w:color w:val="auto"/>
          <w:spacing w:val="-1"/>
        </w:rPr>
        <w:t xml:space="preserve">ademecum con delle linee guida e verrà </w:t>
      </w:r>
      <w:r>
        <w:rPr>
          <w:rFonts w:asciiTheme="minorHAnsi" w:hAnsiTheme="minorHAnsi" w:cstheme="minorHAnsi"/>
          <w:color w:val="auto"/>
          <w:spacing w:val="-1"/>
        </w:rPr>
        <w:lastRenderedPageBreak/>
        <w:t xml:space="preserve">organizzato un 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meet</w:t>
      </w:r>
      <w:proofErr w:type="spellEnd"/>
      <w:r>
        <w:rPr>
          <w:rFonts w:asciiTheme="minorHAnsi" w:hAnsiTheme="minorHAnsi" w:cstheme="minorHAnsi"/>
          <w:color w:val="auto"/>
          <w:spacing w:val="-1"/>
        </w:rPr>
        <w:t xml:space="preserve"> informativo. I somministratori CELI devono essere formati e avere un certificato per somministratori CELI; il prossimo corso somministratori CELI ci sarà nel mese di ottobre. </w:t>
      </w:r>
    </w:p>
    <w:p w14:paraId="43973E46" w14:textId="6E451818" w:rsidR="003C70F4" w:rsidRDefault="003C70F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73621E">
        <w:rPr>
          <w:rFonts w:asciiTheme="minorHAnsi" w:hAnsiTheme="minorHAnsi" w:cstheme="minorHAnsi"/>
          <w:color w:val="auto"/>
          <w:spacing w:val="-1"/>
          <w:u w:val="single"/>
        </w:rPr>
        <w:t>Commissione NIV</w:t>
      </w:r>
      <w:r>
        <w:rPr>
          <w:rFonts w:asciiTheme="minorHAnsi" w:hAnsiTheme="minorHAnsi" w:cstheme="minorHAnsi"/>
          <w:color w:val="auto"/>
          <w:spacing w:val="-1"/>
        </w:rPr>
        <w:t>:</w:t>
      </w:r>
      <w:r w:rsidR="0073621E">
        <w:rPr>
          <w:rFonts w:asciiTheme="minorHAnsi" w:hAnsiTheme="minorHAnsi" w:cstheme="minorHAnsi"/>
          <w:color w:val="auto"/>
          <w:spacing w:val="-1"/>
        </w:rPr>
        <w:t xml:space="preserve"> DS, DSGA, Marcelli, Mercuriali</w:t>
      </w:r>
      <w:r w:rsidR="00621AF7">
        <w:rPr>
          <w:rFonts w:asciiTheme="minorHAnsi" w:hAnsiTheme="minorHAnsi" w:cstheme="minorHAnsi"/>
          <w:color w:val="auto"/>
          <w:spacing w:val="-1"/>
        </w:rPr>
        <w:t>, Selaj</w:t>
      </w:r>
    </w:p>
    <w:p w14:paraId="1A0F724C" w14:textId="1FDC4AD4" w:rsidR="003C70F4" w:rsidRDefault="003C70F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73621E">
        <w:rPr>
          <w:rFonts w:asciiTheme="minorHAnsi" w:hAnsiTheme="minorHAnsi" w:cstheme="minorHAnsi"/>
          <w:color w:val="auto"/>
          <w:spacing w:val="-1"/>
          <w:u w:val="single"/>
        </w:rPr>
        <w:t>Coordinatori per i corsi AALI</w:t>
      </w:r>
      <w:r w:rsidR="00744056">
        <w:rPr>
          <w:rFonts w:asciiTheme="minorHAnsi" w:hAnsiTheme="minorHAnsi" w:cstheme="minorHAnsi"/>
          <w:color w:val="auto"/>
          <w:spacing w:val="-1"/>
          <w:u w:val="single"/>
        </w:rPr>
        <w:t xml:space="preserve">: </w:t>
      </w:r>
      <w:r w:rsidR="00744056">
        <w:rPr>
          <w:rFonts w:asciiTheme="minorHAnsi" w:hAnsiTheme="minorHAnsi" w:cstheme="minorHAnsi"/>
          <w:color w:val="auto"/>
          <w:spacing w:val="-1"/>
        </w:rPr>
        <w:t>Mercuriali (per la sede di Forlì), Marcelli (per il Cesenate)</w:t>
      </w:r>
    </w:p>
    <w:p w14:paraId="639A381B" w14:textId="77F5C85C" w:rsidR="00621AF7" w:rsidRPr="00744056" w:rsidRDefault="00621AF7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621AF7">
        <w:rPr>
          <w:rFonts w:asciiTheme="minorHAnsi" w:hAnsiTheme="minorHAnsi" w:cstheme="minorHAnsi"/>
          <w:color w:val="auto"/>
          <w:spacing w:val="-1"/>
          <w:u w:val="single"/>
        </w:rPr>
        <w:t>Coordinatori per i percorsi di Primo Livello</w:t>
      </w:r>
      <w:r>
        <w:rPr>
          <w:rFonts w:asciiTheme="minorHAnsi" w:hAnsiTheme="minorHAnsi" w:cstheme="minorHAnsi"/>
          <w:color w:val="auto"/>
          <w:spacing w:val="-1"/>
        </w:rPr>
        <w:t>: Pascucci per la sede di Forlì; Morini per il Cesenate</w:t>
      </w:r>
    </w:p>
    <w:p w14:paraId="67E7DA01" w14:textId="7A08C067" w:rsidR="003C70F4" w:rsidRDefault="003C70F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744056">
        <w:rPr>
          <w:rFonts w:asciiTheme="minorHAnsi" w:hAnsiTheme="minorHAnsi" w:cstheme="minorHAnsi"/>
          <w:color w:val="auto"/>
          <w:spacing w:val="-1"/>
          <w:u w:val="single"/>
        </w:rPr>
        <w:t>Coordinatori di classe:</w:t>
      </w:r>
      <w:r>
        <w:rPr>
          <w:rFonts w:asciiTheme="minorHAnsi" w:hAnsiTheme="minorHAnsi" w:cstheme="minorHAnsi"/>
          <w:color w:val="auto"/>
          <w:spacing w:val="-1"/>
        </w:rPr>
        <w:t xml:space="preserve"> 1 per ogni classe</w:t>
      </w:r>
    </w:p>
    <w:p w14:paraId="32C2C1D2" w14:textId="376AAF88" w:rsidR="003C70F4" w:rsidRDefault="009D22E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  <w:u w:val="single"/>
        </w:rPr>
        <w:t>Referenti</w:t>
      </w:r>
      <w:r w:rsidR="003C70F4" w:rsidRPr="00744056">
        <w:rPr>
          <w:rFonts w:asciiTheme="minorHAnsi" w:hAnsiTheme="minorHAnsi" w:cstheme="minorHAnsi"/>
          <w:color w:val="auto"/>
          <w:spacing w:val="-1"/>
          <w:u w:val="single"/>
        </w:rPr>
        <w:t xml:space="preserve"> dipartimenti:</w:t>
      </w:r>
      <w:r w:rsidR="00744056">
        <w:rPr>
          <w:rFonts w:asciiTheme="minorHAnsi" w:hAnsiTheme="minorHAnsi" w:cstheme="minorHAnsi"/>
          <w:color w:val="auto"/>
          <w:spacing w:val="-1"/>
          <w:u w:val="single"/>
        </w:rPr>
        <w:t xml:space="preserve"> </w:t>
      </w:r>
      <w:r w:rsidR="003F503B">
        <w:rPr>
          <w:rFonts w:asciiTheme="minorHAnsi" w:hAnsiTheme="minorHAnsi" w:cstheme="minorHAnsi"/>
          <w:color w:val="auto"/>
          <w:spacing w:val="-1"/>
        </w:rPr>
        <w:t>Morini per l’ambito storico-linguistico; Grilli per l’ambito matematico-scientifico-tecnologico</w:t>
      </w:r>
    </w:p>
    <w:p w14:paraId="5A136197" w14:textId="3484C098" w:rsidR="00AA34D1" w:rsidRDefault="00AA34D1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1F252E">
        <w:rPr>
          <w:rFonts w:asciiTheme="minorHAnsi" w:hAnsiTheme="minorHAnsi" w:cstheme="minorHAnsi"/>
          <w:color w:val="auto"/>
          <w:spacing w:val="-1"/>
          <w:u w:val="single"/>
        </w:rPr>
        <w:t>Referenti sostituzioni</w:t>
      </w:r>
      <w:r>
        <w:rPr>
          <w:rFonts w:asciiTheme="minorHAnsi" w:hAnsiTheme="minorHAnsi" w:cstheme="minorHAnsi"/>
          <w:color w:val="auto"/>
          <w:spacing w:val="-1"/>
        </w:rPr>
        <w:t>: AALI Forlì Cortellazzi; AALI Cesenate Penazzi e Marcelli</w:t>
      </w:r>
      <w:r w:rsidR="001F252E">
        <w:rPr>
          <w:rFonts w:asciiTheme="minorHAnsi" w:hAnsiTheme="minorHAnsi" w:cstheme="minorHAnsi"/>
          <w:color w:val="auto"/>
          <w:spacing w:val="-1"/>
        </w:rPr>
        <w:t>; Primo Livello Forlì: Brutti; Primo Livello Cesenate: Ventrella</w:t>
      </w:r>
    </w:p>
    <w:p w14:paraId="0547DCD7" w14:textId="580DB807" w:rsidR="001F252E" w:rsidRDefault="001F252E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CF35F5">
        <w:rPr>
          <w:rFonts w:asciiTheme="minorHAnsi" w:hAnsiTheme="minorHAnsi" w:cstheme="minorHAnsi"/>
          <w:color w:val="auto"/>
          <w:spacing w:val="-1"/>
          <w:u w:val="single"/>
        </w:rPr>
        <w:t>Tutor docenti neo</w:t>
      </w:r>
      <w:r w:rsidR="00CF35F5" w:rsidRPr="00CF35F5">
        <w:rPr>
          <w:rFonts w:asciiTheme="minorHAnsi" w:hAnsiTheme="minorHAnsi" w:cstheme="minorHAnsi"/>
          <w:color w:val="auto"/>
          <w:spacing w:val="-1"/>
          <w:u w:val="single"/>
        </w:rPr>
        <w:t xml:space="preserve"> immessi</w:t>
      </w:r>
      <w:r w:rsidR="00CF35F5">
        <w:rPr>
          <w:rFonts w:asciiTheme="minorHAnsi" w:hAnsiTheme="minorHAnsi" w:cstheme="minorHAnsi"/>
          <w:color w:val="auto"/>
          <w:spacing w:val="-1"/>
        </w:rPr>
        <w:t>: Morini per il docente Brutti e Ventrella per il prof. Mambelli</w:t>
      </w:r>
    </w:p>
    <w:p w14:paraId="3EDE6E40" w14:textId="54CDB5E9" w:rsidR="001F252E" w:rsidRDefault="001F252E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CF35F5">
        <w:rPr>
          <w:rFonts w:asciiTheme="minorHAnsi" w:hAnsiTheme="minorHAnsi" w:cstheme="minorHAnsi"/>
          <w:color w:val="auto"/>
          <w:spacing w:val="-1"/>
          <w:u w:val="single"/>
        </w:rPr>
        <w:t>Comitato Valutazione</w:t>
      </w:r>
      <w:r>
        <w:rPr>
          <w:rFonts w:asciiTheme="minorHAnsi" w:hAnsiTheme="minorHAnsi" w:cstheme="minorHAnsi"/>
          <w:color w:val="auto"/>
          <w:spacing w:val="-1"/>
        </w:rPr>
        <w:t>:</w:t>
      </w:r>
      <w:r w:rsidR="00CF35F5">
        <w:rPr>
          <w:rFonts w:asciiTheme="minorHAnsi" w:hAnsiTheme="minorHAnsi" w:cstheme="minorHAnsi"/>
          <w:color w:val="auto"/>
          <w:spacing w:val="-1"/>
        </w:rPr>
        <w:t xml:space="preserve"> </w:t>
      </w:r>
      <w:r w:rsidR="008D23AA">
        <w:rPr>
          <w:rFonts w:asciiTheme="minorHAnsi" w:hAnsiTheme="minorHAnsi" w:cstheme="minorHAnsi"/>
          <w:color w:val="auto"/>
          <w:spacing w:val="-1"/>
        </w:rPr>
        <w:t xml:space="preserve">DS, </w:t>
      </w:r>
      <w:r w:rsidR="003B43AF">
        <w:rPr>
          <w:rFonts w:asciiTheme="minorHAnsi" w:hAnsiTheme="minorHAnsi" w:cstheme="minorHAnsi"/>
          <w:color w:val="auto"/>
          <w:spacing w:val="-1"/>
        </w:rPr>
        <w:t>Cortellazzi, Penazzi</w:t>
      </w:r>
    </w:p>
    <w:p w14:paraId="1470384C" w14:textId="2CDDF0C4" w:rsidR="003B43AF" w:rsidRDefault="003B43AF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340071">
        <w:rPr>
          <w:rFonts w:asciiTheme="minorHAnsi" w:hAnsiTheme="minorHAnsi" w:cstheme="minorHAnsi"/>
          <w:color w:val="auto"/>
          <w:spacing w:val="-1"/>
          <w:u w:val="single"/>
        </w:rPr>
        <w:t>Animatore digitale</w:t>
      </w:r>
      <w:r>
        <w:rPr>
          <w:rFonts w:asciiTheme="minorHAnsi" w:hAnsiTheme="minorHAnsi" w:cstheme="minorHAnsi"/>
          <w:color w:val="auto"/>
          <w:spacing w:val="-1"/>
        </w:rPr>
        <w:t>: Mambelli</w:t>
      </w:r>
    </w:p>
    <w:p w14:paraId="557F2575" w14:textId="74CE5DC4" w:rsidR="003B43AF" w:rsidRDefault="003B43AF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340071">
        <w:rPr>
          <w:rFonts w:asciiTheme="minorHAnsi" w:hAnsiTheme="minorHAnsi" w:cstheme="minorHAnsi"/>
          <w:color w:val="auto"/>
          <w:spacing w:val="-1"/>
          <w:u w:val="single"/>
        </w:rPr>
        <w:t>Referente Progetti</w:t>
      </w:r>
      <w:r>
        <w:rPr>
          <w:rFonts w:asciiTheme="minorHAnsi" w:hAnsiTheme="minorHAnsi" w:cstheme="minorHAnsi"/>
          <w:color w:val="auto"/>
          <w:spacing w:val="-1"/>
        </w:rPr>
        <w:t>: Mercuriali</w:t>
      </w:r>
    </w:p>
    <w:p w14:paraId="59BBE40A" w14:textId="661B1482" w:rsidR="00340071" w:rsidRPr="00744056" w:rsidRDefault="00340071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340071">
        <w:rPr>
          <w:rFonts w:asciiTheme="minorHAnsi" w:hAnsiTheme="minorHAnsi" w:cstheme="minorHAnsi"/>
          <w:color w:val="auto"/>
          <w:spacing w:val="-1"/>
          <w:u w:val="single"/>
        </w:rPr>
        <w:t>Commissione esami equipollenza</w:t>
      </w:r>
      <w:r>
        <w:rPr>
          <w:rFonts w:asciiTheme="minorHAnsi" w:hAnsiTheme="minorHAnsi" w:cstheme="minorHAnsi"/>
          <w:color w:val="auto"/>
          <w:spacing w:val="-1"/>
        </w:rPr>
        <w:t>: Morini, Brutti, DS</w:t>
      </w:r>
    </w:p>
    <w:p w14:paraId="3EFE3F34" w14:textId="261A4682" w:rsidR="00C641E5" w:rsidRDefault="00340071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La Prof.ssa </w:t>
      </w:r>
      <w:r w:rsidR="007104AC">
        <w:rPr>
          <w:rFonts w:asciiTheme="minorHAnsi" w:hAnsiTheme="minorHAnsi" w:cstheme="minorHAnsi"/>
          <w:color w:val="auto"/>
          <w:spacing w:val="-1"/>
        </w:rPr>
        <w:t xml:space="preserve">Selaj propone di introdurre un referente con il territorio, per poter collaborare con gli enti del territorio come supporto alla DS; si propone </w:t>
      </w:r>
      <w:r>
        <w:rPr>
          <w:rFonts w:asciiTheme="minorHAnsi" w:hAnsiTheme="minorHAnsi" w:cstheme="minorHAnsi"/>
          <w:color w:val="auto"/>
          <w:spacing w:val="-1"/>
        </w:rPr>
        <w:t>lei stessa per rivestire l’incarico.</w:t>
      </w:r>
    </w:p>
    <w:p w14:paraId="74D4906C" w14:textId="0895960F" w:rsidR="007104AC" w:rsidRDefault="007104AC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340071">
        <w:rPr>
          <w:rFonts w:asciiTheme="minorHAnsi" w:hAnsiTheme="minorHAnsi" w:cstheme="minorHAnsi"/>
          <w:color w:val="auto"/>
          <w:spacing w:val="-1"/>
          <w:u w:val="single"/>
        </w:rPr>
        <w:t>Referente progettazione europea</w:t>
      </w:r>
      <w:r>
        <w:rPr>
          <w:rFonts w:asciiTheme="minorHAnsi" w:hAnsiTheme="minorHAnsi" w:cstheme="minorHAnsi"/>
          <w:color w:val="auto"/>
          <w:spacing w:val="-1"/>
        </w:rPr>
        <w:t>: Gori</w:t>
      </w:r>
    </w:p>
    <w:p w14:paraId="02DDA907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5A7EC94B" w14:textId="75698D5A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3-Atto di Indirizzo della Dirigente Scolastica</w:t>
      </w:r>
    </w:p>
    <w:p w14:paraId="3725EA9E" w14:textId="77777777" w:rsidR="00F856BF" w:rsidRDefault="00AC39ED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AC39ED">
        <w:rPr>
          <w:rFonts w:asciiTheme="minorHAnsi" w:hAnsiTheme="minorHAnsi" w:cstheme="minorHAnsi"/>
          <w:color w:val="auto"/>
          <w:spacing w:val="-1"/>
        </w:rPr>
        <w:t>La Ds spiega le finalità dell’atto di indirizzo</w:t>
      </w:r>
      <w:r>
        <w:rPr>
          <w:rFonts w:asciiTheme="minorHAnsi" w:hAnsiTheme="minorHAnsi" w:cstheme="minorHAnsi"/>
          <w:color w:val="auto"/>
          <w:spacing w:val="-1"/>
        </w:rPr>
        <w:t xml:space="preserve"> per il PTOF</w:t>
      </w:r>
      <w:r w:rsidR="00005EBB">
        <w:rPr>
          <w:rFonts w:asciiTheme="minorHAnsi" w:hAnsiTheme="minorHAnsi" w:cstheme="minorHAnsi"/>
          <w:color w:val="auto"/>
          <w:spacing w:val="-1"/>
        </w:rPr>
        <w:t xml:space="preserve"> e </w:t>
      </w:r>
      <w:r w:rsidR="009051B6">
        <w:rPr>
          <w:rFonts w:asciiTheme="minorHAnsi" w:hAnsiTheme="minorHAnsi" w:cstheme="minorHAnsi"/>
          <w:color w:val="auto"/>
          <w:spacing w:val="-1"/>
        </w:rPr>
        <w:t xml:space="preserve">indica le aree strategiche </w:t>
      </w:r>
      <w:r w:rsidR="00F856BF">
        <w:rPr>
          <w:rFonts w:asciiTheme="minorHAnsi" w:hAnsiTheme="minorHAnsi" w:cstheme="minorHAnsi"/>
          <w:color w:val="auto"/>
          <w:spacing w:val="-1"/>
        </w:rPr>
        <w:t>da potenziare e integrare per l’anno scolastico in corso:</w:t>
      </w:r>
    </w:p>
    <w:p w14:paraId="5FC835A0" w14:textId="77777777" w:rsidR="00F07614" w:rsidRDefault="00F856BF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F07614">
        <w:rPr>
          <w:rFonts w:asciiTheme="minorHAnsi" w:hAnsiTheme="minorHAnsi" w:cstheme="minorHAnsi"/>
          <w:color w:val="auto"/>
          <w:spacing w:val="-1"/>
        </w:rPr>
        <w:t>Curricolo di Istituto;</w:t>
      </w:r>
    </w:p>
    <w:p w14:paraId="59DC5FF1" w14:textId="77777777" w:rsidR="00F07614" w:rsidRDefault="00F0761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-Relazioni con la comunità locale e il territorio;</w:t>
      </w:r>
    </w:p>
    <w:p w14:paraId="6B30B59A" w14:textId="77777777" w:rsidR="00795E46" w:rsidRDefault="00F07614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795E46">
        <w:rPr>
          <w:rFonts w:asciiTheme="minorHAnsi" w:hAnsiTheme="minorHAnsi" w:cstheme="minorHAnsi"/>
          <w:color w:val="auto"/>
          <w:spacing w:val="-1"/>
        </w:rPr>
        <w:t>Successo formativo;</w:t>
      </w:r>
    </w:p>
    <w:p w14:paraId="0955765B" w14:textId="77777777" w:rsidR="00795E46" w:rsidRDefault="00795E4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-Crescita professionale;</w:t>
      </w:r>
    </w:p>
    <w:p w14:paraId="2F826804" w14:textId="38DD2749" w:rsidR="00795E46" w:rsidRDefault="00795E4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-Ampliamento e arricchimento dell’Offerta Formativa;</w:t>
      </w:r>
    </w:p>
    <w:p w14:paraId="3968B316" w14:textId="77777777" w:rsidR="009C1774" w:rsidRDefault="009051B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 </w:t>
      </w:r>
      <w:r w:rsidR="00795E46">
        <w:rPr>
          <w:rFonts w:asciiTheme="minorHAnsi" w:hAnsiTheme="minorHAnsi" w:cstheme="minorHAnsi"/>
          <w:color w:val="auto"/>
          <w:spacing w:val="-1"/>
        </w:rPr>
        <w:t>-</w:t>
      </w:r>
      <w:r w:rsidR="001722FB">
        <w:rPr>
          <w:rFonts w:asciiTheme="minorHAnsi" w:hAnsiTheme="minorHAnsi" w:cstheme="minorHAnsi"/>
          <w:color w:val="auto"/>
          <w:spacing w:val="-1"/>
        </w:rPr>
        <w:t>Documentazione e diffusione delle Buone Pratiche</w:t>
      </w:r>
    </w:p>
    <w:p w14:paraId="23274E50" w14:textId="718861E3" w:rsidR="007948CF" w:rsidRPr="00C65873" w:rsidRDefault="009C1774" w:rsidP="00C65873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Le</w:t>
      </w:r>
      <w:r w:rsidR="00AC39ED">
        <w:rPr>
          <w:rFonts w:asciiTheme="minorHAnsi" w:hAnsiTheme="minorHAnsi" w:cstheme="minorHAnsi"/>
          <w:color w:val="auto"/>
          <w:spacing w:val="-1"/>
        </w:rPr>
        <w:t xml:space="preserve"> novità </w:t>
      </w:r>
      <w:r>
        <w:rPr>
          <w:rFonts w:asciiTheme="minorHAnsi" w:hAnsiTheme="minorHAnsi" w:cstheme="minorHAnsi"/>
          <w:color w:val="auto"/>
          <w:spacing w:val="-1"/>
        </w:rPr>
        <w:t xml:space="preserve">di quest’anno </w:t>
      </w:r>
      <w:r w:rsidR="00AC39ED">
        <w:rPr>
          <w:rFonts w:asciiTheme="minorHAnsi" w:hAnsiTheme="minorHAnsi" w:cstheme="minorHAnsi"/>
          <w:color w:val="auto"/>
          <w:spacing w:val="-1"/>
        </w:rPr>
        <w:t xml:space="preserve">riguardano la parte </w:t>
      </w:r>
      <w:r w:rsidR="00C65873">
        <w:rPr>
          <w:rFonts w:asciiTheme="minorHAnsi" w:hAnsiTheme="minorHAnsi" w:cstheme="minorHAnsi"/>
          <w:color w:val="auto"/>
          <w:spacing w:val="-1"/>
        </w:rPr>
        <w:t>relativa al</w:t>
      </w:r>
      <w:r w:rsidR="00C65873" w:rsidRPr="00C65873">
        <w:rPr>
          <w:rFonts w:asciiTheme="minorHAnsi" w:hAnsiTheme="minorHAnsi" w:cstheme="minorHAnsi"/>
          <w:color w:val="auto"/>
          <w:spacing w:val="-1"/>
        </w:rPr>
        <w:t xml:space="preserve"> Piano Annuale per l’Inclusione (PAI), al fine di </w:t>
      </w:r>
      <w:r w:rsidR="007948CF" w:rsidRPr="00C65873">
        <w:rPr>
          <w:rFonts w:asciiTheme="minorHAnsi" w:hAnsiTheme="minorHAnsi" w:cstheme="minorHAnsi"/>
          <w:color w:val="auto"/>
          <w:spacing w:val="-1"/>
        </w:rPr>
        <w:t>iniziare ad utilizzare gli strumenti d’intervento necessari per gli studenti adolescenti e adulti con bisogni educativi speciali</w:t>
      </w:r>
      <w:r w:rsidR="00C65873" w:rsidRPr="00C65873">
        <w:rPr>
          <w:rFonts w:asciiTheme="minorHAnsi" w:hAnsiTheme="minorHAnsi" w:cstheme="minorHAnsi"/>
          <w:color w:val="auto"/>
          <w:spacing w:val="-1"/>
        </w:rPr>
        <w:t xml:space="preserve">. </w:t>
      </w:r>
    </w:p>
    <w:p w14:paraId="3408EC3C" w14:textId="4704DC81" w:rsidR="00DC535A" w:rsidRDefault="00C65873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lastRenderedPageBreak/>
        <w:t xml:space="preserve">L’atto di indirizzo </w:t>
      </w:r>
      <w:r w:rsidR="00AC39ED">
        <w:rPr>
          <w:rFonts w:asciiTheme="minorHAnsi" w:hAnsiTheme="minorHAnsi" w:cstheme="minorHAnsi"/>
          <w:color w:val="auto"/>
          <w:spacing w:val="-1"/>
        </w:rPr>
        <w:t>verrà pubblicato sul sito istituzionale</w:t>
      </w:r>
      <w:r>
        <w:rPr>
          <w:rFonts w:asciiTheme="minorHAnsi" w:hAnsiTheme="minorHAnsi" w:cstheme="minorHAnsi"/>
          <w:color w:val="auto"/>
          <w:spacing w:val="-1"/>
        </w:rPr>
        <w:t>.</w:t>
      </w:r>
    </w:p>
    <w:p w14:paraId="1283A27E" w14:textId="77777777" w:rsidR="00DD3503" w:rsidRPr="00DD3503" w:rsidRDefault="00DD3503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</w:p>
    <w:p w14:paraId="4CFD28AC" w14:textId="3483AE2A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4-Integrazioni al PTOF</w:t>
      </w:r>
    </w:p>
    <w:p w14:paraId="0C9368CF" w14:textId="3ECEF56D" w:rsidR="00DC535A" w:rsidRPr="00AC39ED" w:rsidRDefault="00216CCE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Viene proposta come integrazione al PTOF il </w:t>
      </w:r>
      <w:r w:rsidR="00AC39ED" w:rsidRPr="00AC39ED">
        <w:rPr>
          <w:rFonts w:asciiTheme="minorHAnsi" w:hAnsiTheme="minorHAnsi" w:cstheme="minorHAnsi"/>
          <w:color w:val="auto"/>
          <w:spacing w:val="-1"/>
        </w:rPr>
        <w:t>Progetto sul</w:t>
      </w:r>
      <w:r w:rsidR="00AC39ED">
        <w:rPr>
          <w:rFonts w:asciiTheme="minorHAnsi" w:hAnsiTheme="minorHAnsi" w:cstheme="minorHAnsi"/>
          <w:color w:val="auto"/>
          <w:spacing w:val="-1"/>
        </w:rPr>
        <w:t>la festa di fine anno</w:t>
      </w:r>
      <w:r w:rsidR="00486EC4">
        <w:rPr>
          <w:rFonts w:asciiTheme="minorHAnsi" w:hAnsiTheme="minorHAnsi" w:cstheme="minorHAnsi"/>
          <w:color w:val="auto"/>
          <w:spacing w:val="-1"/>
        </w:rPr>
        <w:t>, oltre all’introduzione del PAI, come definito al punto precedente.</w:t>
      </w:r>
    </w:p>
    <w:p w14:paraId="4A63BE9B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270E33F0" w14:textId="1DB68CC2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6-Piano Annuale Attività</w:t>
      </w:r>
    </w:p>
    <w:p w14:paraId="753082F2" w14:textId="31FC943F" w:rsidR="008B23A3" w:rsidRDefault="00AC39ED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AC39ED">
        <w:rPr>
          <w:rFonts w:asciiTheme="minorHAnsi" w:hAnsiTheme="minorHAnsi" w:cstheme="minorHAnsi"/>
          <w:color w:val="auto"/>
          <w:spacing w:val="-1"/>
        </w:rPr>
        <w:t xml:space="preserve">La DS specifica che il Piano potrebbe subire modifiche </w:t>
      </w:r>
      <w:r w:rsidR="00216CCE">
        <w:rPr>
          <w:rFonts w:asciiTheme="minorHAnsi" w:hAnsiTheme="minorHAnsi" w:cstheme="minorHAnsi"/>
          <w:color w:val="auto"/>
          <w:spacing w:val="-1"/>
        </w:rPr>
        <w:t>per motivi organizzativi o di altro genere.</w:t>
      </w:r>
      <w:r w:rsidR="00403587">
        <w:rPr>
          <w:rFonts w:asciiTheme="minorHAnsi" w:hAnsiTheme="minorHAnsi" w:cstheme="minorHAnsi"/>
          <w:color w:val="auto"/>
          <w:spacing w:val="-1"/>
        </w:rPr>
        <w:t xml:space="preserve"> La </w:t>
      </w:r>
      <w:r w:rsidR="00486EC4">
        <w:rPr>
          <w:rFonts w:asciiTheme="minorHAnsi" w:hAnsiTheme="minorHAnsi" w:cstheme="minorHAnsi"/>
          <w:color w:val="auto"/>
          <w:spacing w:val="-1"/>
        </w:rPr>
        <w:t>P</w:t>
      </w:r>
      <w:r w:rsidR="00403587">
        <w:rPr>
          <w:rFonts w:asciiTheme="minorHAnsi" w:hAnsiTheme="minorHAnsi" w:cstheme="minorHAnsi"/>
          <w:color w:val="auto"/>
          <w:spacing w:val="-1"/>
        </w:rPr>
        <w:t xml:space="preserve">rof.ssa Selaj propone </w:t>
      </w:r>
      <w:r w:rsidR="00102337">
        <w:rPr>
          <w:rFonts w:asciiTheme="minorHAnsi" w:hAnsiTheme="minorHAnsi" w:cstheme="minorHAnsi"/>
          <w:color w:val="auto"/>
          <w:spacing w:val="-1"/>
        </w:rPr>
        <w:t>di modificare</w:t>
      </w:r>
      <w:r w:rsidR="00403587">
        <w:rPr>
          <w:rFonts w:asciiTheme="minorHAnsi" w:hAnsiTheme="minorHAnsi" w:cstheme="minorHAnsi"/>
          <w:color w:val="auto"/>
          <w:spacing w:val="-1"/>
        </w:rPr>
        <w:t xml:space="preserve"> le date relative agli incontri scuola/famiglia/comunità</w:t>
      </w:r>
      <w:r w:rsidR="00102337">
        <w:rPr>
          <w:rFonts w:asciiTheme="minorHAnsi" w:hAnsiTheme="minorHAnsi" w:cstheme="minorHAnsi"/>
          <w:color w:val="auto"/>
          <w:spacing w:val="-1"/>
        </w:rPr>
        <w:t xml:space="preserve"> e di anticiparle</w:t>
      </w:r>
      <w:r w:rsidR="001B7CFE">
        <w:rPr>
          <w:rFonts w:asciiTheme="minorHAnsi" w:hAnsiTheme="minorHAnsi" w:cstheme="minorHAnsi"/>
          <w:color w:val="auto"/>
          <w:spacing w:val="-1"/>
        </w:rPr>
        <w:t xml:space="preserve"> prima dell’incontro con la Commissione Patto Formativo. Si stabiliscono le seguenti date: </w:t>
      </w:r>
      <w:r w:rsidR="00DD3503">
        <w:rPr>
          <w:rFonts w:asciiTheme="minorHAnsi" w:hAnsiTheme="minorHAnsi" w:cstheme="minorHAnsi"/>
          <w:color w:val="auto"/>
          <w:spacing w:val="-1"/>
        </w:rPr>
        <w:t>dal 10 al 15 novembre</w:t>
      </w:r>
      <w:r w:rsidR="001B7CFE">
        <w:rPr>
          <w:rFonts w:asciiTheme="minorHAnsi" w:hAnsiTheme="minorHAnsi" w:cstheme="minorHAnsi"/>
          <w:color w:val="auto"/>
          <w:spacing w:val="-1"/>
        </w:rPr>
        <w:t>.</w:t>
      </w:r>
    </w:p>
    <w:p w14:paraId="1803884E" w14:textId="184453EF" w:rsidR="0043055B" w:rsidRPr="0043055B" w:rsidRDefault="0043055B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43055B">
        <w:rPr>
          <w:rFonts w:asciiTheme="minorHAnsi" w:hAnsiTheme="minorHAnsi" w:cstheme="minorHAnsi"/>
          <w:b/>
          <w:bCs/>
          <w:color w:val="auto"/>
          <w:spacing w:val="-1"/>
        </w:rPr>
        <w:t>DELIBERA n.</w:t>
      </w:r>
    </w:p>
    <w:p w14:paraId="1E192B79" w14:textId="77777777" w:rsidR="008B23A3" w:rsidRPr="00DC535A" w:rsidRDefault="008B23A3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66EB55C7" w14:textId="67933CE1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7-</w:t>
      </w:r>
      <w:r w:rsidR="00FA1A56">
        <w:rPr>
          <w:rFonts w:asciiTheme="minorHAnsi" w:hAnsiTheme="minorHAnsi" w:cstheme="minorHAnsi"/>
          <w:b/>
          <w:bCs/>
          <w:color w:val="auto"/>
          <w:spacing w:val="-1"/>
        </w:rPr>
        <w:t>F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ormalizzazione modalità di recupero giornate di sospensione attività didattiche</w:t>
      </w:r>
    </w:p>
    <w:p w14:paraId="2960AAD5" w14:textId="7040BA89" w:rsidR="00DD3503" w:rsidRDefault="00F611E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Per i docenti AALI, l</w:t>
      </w:r>
      <w:r w:rsidR="00DD3503" w:rsidRPr="00DD3503">
        <w:rPr>
          <w:rFonts w:asciiTheme="minorHAnsi" w:hAnsiTheme="minorHAnsi" w:cstheme="minorHAnsi"/>
          <w:color w:val="auto"/>
          <w:spacing w:val="-1"/>
        </w:rPr>
        <w:t xml:space="preserve">e giornate </w:t>
      </w:r>
      <w:r w:rsidR="003A2BF8">
        <w:rPr>
          <w:rFonts w:asciiTheme="minorHAnsi" w:hAnsiTheme="minorHAnsi" w:cstheme="minorHAnsi"/>
          <w:color w:val="auto"/>
          <w:spacing w:val="-1"/>
        </w:rPr>
        <w:t xml:space="preserve">relative alla sospensione delle attività didattiche </w:t>
      </w:r>
      <w:r w:rsidR="00DD3503" w:rsidRPr="00DD3503">
        <w:rPr>
          <w:rFonts w:asciiTheme="minorHAnsi" w:hAnsiTheme="minorHAnsi" w:cstheme="minorHAnsi"/>
          <w:color w:val="auto"/>
          <w:spacing w:val="-1"/>
        </w:rPr>
        <w:t xml:space="preserve">verranno recuperate </w:t>
      </w:r>
      <w:r>
        <w:rPr>
          <w:rFonts w:asciiTheme="minorHAnsi" w:hAnsiTheme="minorHAnsi" w:cstheme="minorHAnsi"/>
          <w:color w:val="auto"/>
          <w:spacing w:val="-1"/>
        </w:rPr>
        <w:t>in base alle ore di lezione previste per quelle giornate dai corsisti</w:t>
      </w:r>
      <w:r w:rsidR="00486EC4">
        <w:rPr>
          <w:rFonts w:asciiTheme="minorHAnsi" w:hAnsiTheme="minorHAnsi" w:cstheme="minorHAnsi"/>
          <w:color w:val="auto"/>
          <w:spacing w:val="-1"/>
        </w:rPr>
        <w:t xml:space="preserve"> interessati.</w:t>
      </w:r>
      <w:r>
        <w:rPr>
          <w:rFonts w:asciiTheme="minorHAnsi" w:hAnsiTheme="minorHAnsi" w:cstheme="minorHAnsi"/>
          <w:color w:val="auto"/>
          <w:spacing w:val="-1"/>
        </w:rPr>
        <w:t xml:space="preserve"> U</w:t>
      </w:r>
      <w:r w:rsidR="00DD3503">
        <w:rPr>
          <w:rFonts w:asciiTheme="minorHAnsi" w:hAnsiTheme="minorHAnsi" w:cstheme="minorHAnsi"/>
          <w:color w:val="auto"/>
          <w:spacing w:val="-1"/>
        </w:rPr>
        <w:t xml:space="preserve">na giornata </w:t>
      </w:r>
      <w:r>
        <w:rPr>
          <w:rFonts w:asciiTheme="minorHAnsi" w:hAnsiTheme="minorHAnsi" w:cstheme="minorHAnsi"/>
          <w:color w:val="auto"/>
          <w:spacing w:val="-1"/>
        </w:rPr>
        <w:t>verrà</w:t>
      </w:r>
      <w:r w:rsidR="00DD3503">
        <w:rPr>
          <w:rFonts w:asciiTheme="minorHAnsi" w:hAnsiTheme="minorHAnsi" w:cstheme="minorHAnsi"/>
          <w:color w:val="auto"/>
          <w:spacing w:val="-1"/>
        </w:rPr>
        <w:t xml:space="preserve"> recupera</w:t>
      </w:r>
      <w:r>
        <w:rPr>
          <w:rFonts w:asciiTheme="minorHAnsi" w:hAnsiTheme="minorHAnsi" w:cstheme="minorHAnsi"/>
          <w:color w:val="auto"/>
          <w:spacing w:val="-1"/>
        </w:rPr>
        <w:t>ta</w:t>
      </w:r>
      <w:r w:rsidR="00DD3503">
        <w:rPr>
          <w:rFonts w:asciiTheme="minorHAnsi" w:hAnsiTheme="minorHAnsi" w:cstheme="minorHAnsi"/>
          <w:color w:val="auto"/>
          <w:spacing w:val="-1"/>
        </w:rPr>
        <w:t xml:space="preserve"> il primo periodo dell’anno e l’altra giornata </w:t>
      </w:r>
      <w:r>
        <w:rPr>
          <w:rFonts w:asciiTheme="minorHAnsi" w:hAnsiTheme="minorHAnsi" w:cstheme="minorHAnsi"/>
          <w:color w:val="auto"/>
          <w:spacing w:val="-1"/>
        </w:rPr>
        <w:t>durante</w:t>
      </w:r>
      <w:r w:rsidR="00DD3503">
        <w:rPr>
          <w:rFonts w:asciiTheme="minorHAnsi" w:hAnsiTheme="minorHAnsi" w:cstheme="minorHAnsi"/>
          <w:color w:val="auto"/>
          <w:spacing w:val="-1"/>
        </w:rPr>
        <w:t xml:space="preserve"> la seconda parte dell’anno.</w:t>
      </w:r>
    </w:p>
    <w:p w14:paraId="54CE881F" w14:textId="3B9CF6B7" w:rsidR="00FA1A56" w:rsidRPr="00DD3503" w:rsidRDefault="00F611E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Per i docenti di </w:t>
      </w:r>
      <w:r w:rsidR="00FA1A56">
        <w:rPr>
          <w:rFonts w:asciiTheme="minorHAnsi" w:hAnsiTheme="minorHAnsi" w:cstheme="minorHAnsi"/>
          <w:color w:val="auto"/>
          <w:spacing w:val="-1"/>
        </w:rPr>
        <w:t>Primo livello</w:t>
      </w:r>
      <w:r>
        <w:rPr>
          <w:rFonts w:asciiTheme="minorHAnsi" w:hAnsiTheme="minorHAnsi" w:cstheme="minorHAnsi"/>
          <w:color w:val="auto"/>
          <w:spacing w:val="-1"/>
        </w:rPr>
        <w:t xml:space="preserve">, le giornate verranno </w:t>
      </w:r>
      <w:r w:rsidR="00FA1A56">
        <w:rPr>
          <w:rFonts w:asciiTheme="minorHAnsi" w:hAnsiTheme="minorHAnsi" w:cstheme="minorHAnsi"/>
          <w:color w:val="auto"/>
          <w:spacing w:val="-1"/>
        </w:rPr>
        <w:t>recupera</w:t>
      </w:r>
      <w:r>
        <w:rPr>
          <w:rFonts w:asciiTheme="minorHAnsi" w:hAnsiTheme="minorHAnsi" w:cstheme="minorHAnsi"/>
          <w:color w:val="auto"/>
          <w:spacing w:val="-1"/>
        </w:rPr>
        <w:t>te</w:t>
      </w:r>
      <w:r w:rsidR="00FA1A56">
        <w:rPr>
          <w:rFonts w:asciiTheme="minorHAnsi" w:hAnsiTheme="minorHAnsi" w:cstheme="minorHAnsi"/>
          <w:color w:val="auto"/>
          <w:spacing w:val="-1"/>
        </w:rPr>
        <w:t xml:space="preserve"> con uscite didattiche</w:t>
      </w:r>
      <w:r w:rsidR="00A10DD8">
        <w:rPr>
          <w:rFonts w:asciiTheme="minorHAnsi" w:hAnsiTheme="minorHAnsi" w:cstheme="minorHAnsi"/>
          <w:color w:val="auto"/>
          <w:spacing w:val="-1"/>
        </w:rPr>
        <w:t>.</w:t>
      </w:r>
    </w:p>
    <w:p w14:paraId="77141AF3" w14:textId="4146D3BF" w:rsidR="00DC535A" w:rsidRDefault="00FA1A56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>
        <w:rPr>
          <w:rFonts w:asciiTheme="minorHAnsi" w:hAnsiTheme="minorHAnsi" w:cstheme="minorHAnsi"/>
          <w:b/>
          <w:bCs/>
          <w:color w:val="auto"/>
          <w:spacing w:val="-1"/>
        </w:rPr>
        <w:t>DELIBERA</w:t>
      </w:r>
      <w:r w:rsidR="0043055B">
        <w:rPr>
          <w:rFonts w:asciiTheme="minorHAnsi" w:hAnsiTheme="minorHAnsi" w:cstheme="minorHAnsi"/>
          <w:b/>
          <w:bCs/>
          <w:color w:val="auto"/>
          <w:spacing w:val="-1"/>
        </w:rPr>
        <w:t xml:space="preserve"> n.</w:t>
      </w:r>
    </w:p>
    <w:p w14:paraId="4B187B87" w14:textId="77777777" w:rsidR="008B23A3" w:rsidRPr="00DC535A" w:rsidRDefault="008B23A3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6D469A18" w14:textId="2589A73D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8-</w:t>
      </w:r>
      <w:r w:rsidR="00FA1A56">
        <w:rPr>
          <w:rFonts w:asciiTheme="minorHAnsi" w:hAnsiTheme="minorHAnsi" w:cstheme="minorHAnsi"/>
          <w:b/>
          <w:bCs/>
          <w:color w:val="auto"/>
          <w:spacing w:val="-1"/>
        </w:rPr>
        <w:t>F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ormazione di Istituto</w:t>
      </w:r>
    </w:p>
    <w:p w14:paraId="5DBAF8F5" w14:textId="29A9BC07" w:rsidR="00DC535A" w:rsidRDefault="00AC39ED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La </w:t>
      </w:r>
      <w:r w:rsidR="00A10DD8">
        <w:rPr>
          <w:rFonts w:asciiTheme="minorHAnsi" w:hAnsiTheme="minorHAnsi" w:cstheme="minorHAnsi"/>
          <w:color w:val="auto"/>
          <w:spacing w:val="-1"/>
        </w:rPr>
        <w:t xml:space="preserve">docente </w:t>
      </w:r>
      <w:r>
        <w:rPr>
          <w:rFonts w:asciiTheme="minorHAnsi" w:hAnsiTheme="minorHAnsi" w:cstheme="minorHAnsi"/>
          <w:color w:val="auto"/>
          <w:spacing w:val="-1"/>
        </w:rPr>
        <w:t>d’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Argenzio</w:t>
      </w:r>
      <w:proofErr w:type="spellEnd"/>
      <w:r>
        <w:rPr>
          <w:rFonts w:asciiTheme="minorHAnsi" w:hAnsiTheme="minorHAnsi" w:cstheme="minorHAnsi"/>
          <w:color w:val="auto"/>
          <w:spacing w:val="-1"/>
        </w:rPr>
        <w:t xml:space="preserve"> comunica che sta attendendo la risposta dalla formatrice 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Ja</w:t>
      </w:r>
      <w:r w:rsidR="00486EC4">
        <w:rPr>
          <w:rFonts w:asciiTheme="minorHAnsi" w:hAnsiTheme="minorHAnsi" w:cstheme="minorHAnsi"/>
          <w:color w:val="auto"/>
          <w:spacing w:val="-1"/>
        </w:rPr>
        <w:t>nf</w:t>
      </w:r>
      <w:r>
        <w:rPr>
          <w:rFonts w:asciiTheme="minorHAnsi" w:hAnsiTheme="minorHAnsi" w:cstheme="minorHAnsi"/>
          <w:color w:val="auto"/>
          <w:spacing w:val="-1"/>
        </w:rPr>
        <w:t>rancesco</w:t>
      </w:r>
      <w:proofErr w:type="spellEnd"/>
      <w:r>
        <w:rPr>
          <w:rFonts w:asciiTheme="minorHAnsi" w:hAnsiTheme="minorHAnsi" w:cstheme="minorHAnsi"/>
          <w:color w:val="auto"/>
          <w:spacing w:val="-1"/>
        </w:rPr>
        <w:t>, docente dell’Università di Firenze</w:t>
      </w:r>
      <w:r w:rsidR="00A10DD8">
        <w:rPr>
          <w:rFonts w:asciiTheme="minorHAnsi" w:hAnsiTheme="minorHAnsi" w:cstheme="minorHAnsi"/>
          <w:color w:val="auto"/>
          <w:spacing w:val="-1"/>
        </w:rPr>
        <w:t xml:space="preserve"> per la formazione d’istituto</w:t>
      </w:r>
      <w:r w:rsidR="00EF76A5">
        <w:rPr>
          <w:rFonts w:asciiTheme="minorHAnsi" w:hAnsiTheme="minorHAnsi" w:cstheme="minorHAnsi"/>
          <w:color w:val="auto"/>
          <w:spacing w:val="-1"/>
        </w:rPr>
        <w:t>.</w:t>
      </w:r>
      <w:r>
        <w:rPr>
          <w:rFonts w:asciiTheme="minorHAnsi" w:hAnsiTheme="minorHAnsi" w:cstheme="minorHAnsi"/>
          <w:color w:val="auto"/>
          <w:spacing w:val="-1"/>
        </w:rPr>
        <w:t xml:space="preserve"> La docente formatrice propone la trattazione di alcuni temi quali:</w:t>
      </w:r>
    </w:p>
    <w:p w14:paraId="4A9C0056" w14:textId="73E80B4E" w:rsidR="00AC39ED" w:rsidRDefault="00AC39ED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-QCER</w:t>
      </w:r>
    </w:p>
    <w:p w14:paraId="209AD4B6" w14:textId="0EDA7884" w:rsidR="00AC39ED" w:rsidRDefault="00AC39ED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-tipologie testuali</w:t>
      </w:r>
    </w:p>
    <w:p w14:paraId="465D1CD6" w14:textId="2126B2EC" w:rsidR="00AC39ED" w:rsidRPr="00AC39ED" w:rsidRDefault="00AC39ED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-valutazione</w:t>
      </w:r>
    </w:p>
    <w:p w14:paraId="7FC3E007" w14:textId="61BF08B0" w:rsidR="00DC535A" w:rsidRDefault="00AC39ED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 w:rsidRPr="00AC39ED">
        <w:rPr>
          <w:rFonts w:asciiTheme="minorHAnsi" w:hAnsiTheme="minorHAnsi" w:cstheme="minorHAnsi"/>
          <w:color w:val="auto"/>
          <w:spacing w:val="-1"/>
        </w:rPr>
        <w:t xml:space="preserve">La docente è disponibile nei mesi di gennaio/febbraio per due venerdì e due sabati per un totale di 12 ore </w:t>
      </w:r>
      <w:r>
        <w:rPr>
          <w:rFonts w:asciiTheme="minorHAnsi" w:hAnsiTheme="minorHAnsi" w:cstheme="minorHAnsi"/>
          <w:color w:val="auto"/>
          <w:spacing w:val="-1"/>
        </w:rPr>
        <w:t>totali di formazione</w:t>
      </w:r>
      <w:r w:rsidR="00DD3503">
        <w:rPr>
          <w:rFonts w:asciiTheme="minorHAnsi" w:hAnsiTheme="minorHAnsi" w:cstheme="minorHAnsi"/>
          <w:color w:val="auto"/>
          <w:spacing w:val="-1"/>
        </w:rPr>
        <w:t>. La formatrice riverrà ricontattata telefonicamente</w:t>
      </w:r>
      <w:r w:rsidR="00EF76A5">
        <w:rPr>
          <w:rFonts w:asciiTheme="minorHAnsi" w:hAnsiTheme="minorHAnsi" w:cstheme="minorHAnsi"/>
          <w:color w:val="auto"/>
          <w:spacing w:val="-1"/>
        </w:rPr>
        <w:t>.</w:t>
      </w:r>
    </w:p>
    <w:p w14:paraId="1D49589F" w14:textId="0C3E8139" w:rsidR="0043055B" w:rsidRPr="0043055B" w:rsidRDefault="0043055B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43055B">
        <w:rPr>
          <w:rFonts w:asciiTheme="minorHAnsi" w:hAnsiTheme="minorHAnsi" w:cstheme="minorHAnsi"/>
          <w:b/>
          <w:bCs/>
          <w:color w:val="auto"/>
          <w:spacing w:val="-1"/>
        </w:rPr>
        <w:t>DELIBERA n.</w:t>
      </w:r>
    </w:p>
    <w:p w14:paraId="6DCD7AD0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48926CA6" w14:textId="1A2E3774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9-</w:t>
      </w:r>
      <w:r w:rsidR="00FA1A56">
        <w:rPr>
          <w:rFonts w:asciiTheme="minorHAnsi" w:hAnsiTheme="minorHAnsi" w:cstheme="minorHAnsi"/>
          <w:b/>
          <w:bCs/>
          <w:color w:val="auto"/>
          <w:spacing w:val="-1"/>
        </w:rPr>
        <w:t>A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ssegnazione dei docenti alle sedi</w:t>
      </w:r>
    </w:p>
    <w:p w14:paraId="24C2D5F2" w14:textId="6E1C0271" w:rsidR="00DC535A" w:rsidRDefault="00AC39ED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lastRenderedPageBreak/>
        <w:t xml:space="preserve">La DS </w:t>
      </w:r>
      <w:r w:rsidR="00DD3503">
        <w:rPr>
          <w:rFonts w:asciiTheme="minorHAnsi" w:hAnsiTheme="minorHAnsi" w:cstheme="minorHAnsi"/>
          <w:color w:val="auto"/>
          <w:spacing w:val="-1"/>
        </w:rPr>
        <w:t>assegna i docenti alle sedi:</w:t>
      </w:r>
    </w:p>
    <w:p w14:paraId="0FDE1994" w14:textId="181E74F5" w:rsidR="00FA1A56" w:rsidRDefault="00FA1A5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8C5623" w:rsidRPr="008C5623">
        <w:rPr>
          <w:rFonts w:asciiTheme="minorHAnsi" w:hAnsiTheme="minorHAnsi" w:cstheme="minorHAnsi"/>
          <w:color w:val="auto"/>
          <w:spacing w:val="-1"/>
          <w:u w:val="single"/>
        </w:rPr>
        <w:t xml:space="preserve">PPD </w:t>
      </w:r>
      <w:r w:rsidRPr="008C5623">
        <w:rPr>
          <w:rFonts w:asciiTheme="minorHAnsi" w:hAnsiTheme="minorHAnsi" w:cstheme="minorHAnsi"/>
          <w:color w:val="auto"/>
          <w:spacing w:val="-1"/>
          <w:u w:val="single"/>
        </w:rPr>
        <w:t>Forlì</w:t>
      </w:r>
      <w:r>
        <w:rPr>
          <w:rFonts w:asciiTheme="minorHAnsi" w:hAnsiTheme="minorHAnsi" w:cstheme="minorHAnsi"/>
          <w:color w:val="auto"/>
          <w:spacing w:val="-1"/>
        </w:rPr>
        <w:t>: Brutti, Poni, Pascucci, Mambelli, Selaj</w:t>
      </w:r>
    </w:p>
    <w:p w14:paraId="2E8E6CC5" w14:textId="67DA4A4C" w:rsidR="008C5623" w:rsidRDefault="00FA1A5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8C5623" w:rsidRPr="008C5623">
        <w:rPr>
          <w:rFonts w:asciiTheme="minorHAnsi" w:hAnsiTheme="minorHAnsi" w:cstheme="minorHAnsi"/>
          <w:color w:val="auto"/>
          <w:spacing w:val="-1"/>
          <w:u w:val="single"/>
        </w:rPr>
        <w:t xml:space="preserve">PPD </w:t>
      </w:r>
      <w:r w:rsidRPr="008C5623">
        <w:rPr>
          <w:rFonts w:asciiTheme="minorHAnsi" w:hAnsiTheme="minorHAnsi" w:cstheme="minorHAnsi"/>
          <w:color w:val="auto"/>
          <w:spacing w:val="-1"/>
          <w:u w:val="single"/>
        </w:rPr>
        <w:t>sede carceraria</w:t>
      </w:r>
      <w:r>
        <w:rPr>
          <w:rFonts w:asciiTheme="minorHAnsi" w:hAnsiTheme="minorHAnsi" w:cstheme="minorHAnsi"/>
          <w:color w:val="auto"/>
          <w:spacing w:val="-1"/>
        </w:rPr>
        <w:t xml:space="preserve">: 8 ore </w:t>
      </w:r>
      <w:r w:rsidR="00237826">
        <w:rPr>
          <w:rFonts w:asciiTheme="minorHAnsi" w:hAnsiTheme="minorHAnsi" w:cstheme="minorHAnsi"/>
          <w:color w:val="auto"/>
          <w:spacing w:val="-1"/>
        </w:rPr>
        <w:t>di italiano</w:t>
      </w:r>
      <w:r>
        <w:rPr>
          <w:rFonts w:asciiTheme="minorHAnsi" w:hAnsiTheme="minorHAnsi" w:cstheme="minorHAnsi"/>
          <w:color w:val="auto"/>
          <w:spacing w:val="-1"/>
        </w:rPr>
        <w:t xml:space="preserve"> con</w:t>
      </w:r>
      <w:r w:rsidR="00237826">
        <w:rPr>
          <w:rFonts w:asciiTheme="minorHAnsi" w:hAnsiTheme="minorHAnsi" w:cstheme="minorHAnsi"/>
          <w:color w:val="auto"/>
          <w:spacing w:val="-1"/>
        </w:rPr>
        <w:t xml:space="preserve"> la docente</w:t>
      </w:r>
      <w:r>
        <w:rPr>
          <w:rFonts w:asciiTheme="minorHAnsi" w:hAnsiTheme="minorHAnsi" w:cstheme="minorHAnsi"/>
          <w:color w:val="auto"/>
          <w:spacing w:val="-1"/>
        </w:rPr>
        <w:t xml:space="preserve"> Zini</w:t>
      </w:r>
      <w:r w:rsidR="006127B0">
        <w:rPr>
          <w:rFonts w:asciiTheme="minorHAnsi" w:hAnsiTheme="minorHAnsi" w:cstheme="minorHAnsi"/>
          <w:color w:val="auto"/>
          <w:spacing w:val="-1"/>
        </w:rPr>
        <w:t xml:space="preserve">; da nominare i docenti </w:t>
      </w:r>
      <w:r>
        <w:rPr>
          <w:rFonts w:asciiTheme="minorHAnsi" w:hAnsiTheme="minorHAnsi" w:cstheme="minorHAnsi"/>
          <w:color w:val="auto"/>
          <w:spacing w:val="-1"/>
        </w:rPr>
        <w:t xml:space="preserve">di matematica, </w:t>
      </w:r>
      <w:r w:rsidR="006127B0">
        <w:rPr>
          <w:rFonts w:asciiTheme="minorHAnsi" w:hAnsiTheme="minorHAnsi" w:cstheme="minorHAnsi"/>
          <w:color w:val="auto"/>
          <w:spacing w:val="-1"/>
        </w:rPr>
        <w:t>di inglese e di tecnologia. S</w:t>
      </w:r>
      <w:r>
        <w:rPr>
          <w:rFonts w:asciiTheme="minorHAnsi" w:hAnsiTheme="minorHAnsi" w:cstheme="minorHAnsi"/>
          <w:color w:val="auto"/>
          <w:spacing w:val="-1"/>
        </w:rPr>
        <w:t xml:space="preserve">i procederà </w:t>
      </w:r>
      <w:r w:rsidR="006127B0">
        <w:rPr>
          <w:rFonts w:asciiTheme="minorHAnsi" w:hAnsiTheme="minorHAnsi" w:cstheme="minorHAnsi"/>
          <w:color w:val="auto"/>
          <w:spacing w:val="-1"/>
        </w:rPr>
        <w:t>con le</w:t>
      </w:r>
      <w:r>
        <w:rPr>
          <w:rFonts w:asciiTheme="minorHAnsi" w:hAnsiTheme="minorHAnsi" w:cstheme="minorHAnsi"/>
          <w:color w:val="auto"/>
          <w:spacing w:val="-1"/>
        </w:rPr>
        <w:t xml:space="preserve"> convocazion</w:t>
      </w:r>
      <w:r w:rsidR="006127B0">
        <w:rPr>
          <w:rFonts w:asciiTheme="minorHAnsi" w:hAnsiTheme="minorHAnsi" w:cstheme="minorHAnsi"/>
          <w:color w:val="auto"/>
          <w:spacing w:val="-1"/>
        </w:rPr>
        <w:t>i</w:t>
      </w:r>
      <w:r>
        <w:rPr>
          <w:rFonts w:asciiTheme="minorHAnsi" w:hAnsiTheme="minorHAnsi" w:cstheme="minorHAnsi"/>
          <w:color w:val="auto"/>
          <w:spacing w:val="-1"/>
        </w:rPr>
        <w:t xml:space="preserve"> non appena partiranno le convocazion</w:t>
      </w:r>
      <w:r w:rsidR="008C5623">
        <w:rPr>
          <w:rFonts w:asciiTheme="minorHAnsi" w:hAnsiTheme="minorHAnsi" w:cstheme="minorHAnsi"/>
          <w:color w:val="auto"/>
          <w:spacing w:val="-1"/>
        </w:rPr>
        <w:t>i</w:t>
      </w:r>
      <w:r>
        <w:rPr>
          <w:rFonts w:asciiTheme="minorHAnsi" w:hAnsiTheme="minorHAnsi" w:cstheme="minorHAnsi"/>
          <w:color w:val="auto"/>
          <w:spacing w:val="-1"/>
        </w:rPr>
        <w:t xml:space="preserve"> da istituto;</w:t>
      </w:r>
    </w:p>
    <w:p w14:paraId="49AA2CA7" w14:textId="29849109" w:rsidR="00FA1A56" w:rsidRDefault="008C5623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Pr="008C5623">
        <w:rPr>
          <w:rFonts w:asciiTheme="minorHAnsi" w:hAnsiTheme="minorHAnsi" w:cstheme="minorHAnsi"/>
          <w:color w:val="auto"/>
          <w:spacing w:val="-1"/>
          <w:u w:val="single"/>
        </w:rPr>
        <w:t>AALI sede carceraria</w:t>
      </w:r>
      <w:r>
        <w:rPr>
          <w:rFonts w:asciiTheme="minorHAnsi" w:hAnsiTheme="minorHAnsi" w:cstheme="minorHAnsi"/>
          <w:color w:val="auto"/>
          <w:spacing w:val="-1"/>
        </w:rPr>
        <w:t xml:space="preserve">: </w:t>
      </w:r>
      <w:r w:rsidR="00FA1A56">
        <w:rPr>
          <w:rFonts w:asciiTheme="minorHAnsi" w:hAnsiTheme="minorHAnsi" w:cstheme="minorHAnsi"/>
          <w:color w:val="auto"/>
          <w:spacing w:val="-1"/>
        </w:rPr>
        <w:t>Malpeli</w:t>
      </w:r>
      <w:r>
        <w:rPr>
          <w:rFonts w:asciiTheme="minorHAnsi" w:hAnsiTheme="minorHAnsi" w:cstheme="minorHAnsi"/>
          <w:color w:val="auto"/>
          <w:spacing w:val="-1"/>
        </w:rPr>
        <w:t>, che completa l’orario nella sede</w:t>
      </w:r>
      <w:r w:rsidR="00FA1A56">
        <w:rPr>
          <w:rFonts w:asciiTheme="minorHAnsi" w:hAnsiTheme="minorHAnsi" w:cstheme="minorHAnsi"/>
          <w:color w:val="auto"/>
          <w:spacing w:val="-1"/>
        </w:rPr>
        <w:t xml:space="preserve"> </w:t>
      </w:r>
      <w:r>
        <w:rPr>
          <w:rFonts w:asciiTheme="minorHAnsi" w:hAnsiTheme="minorHAnsi" w:cstheme="minorHAnsi"/>
          <w:color w:val="auto"/>
          <w:spacing w:val="-1"/>
        </w:rPr>
        <w:t>di</w:t>
      </w:r>
      <w:r w:rsidR="00FA1A56">
        <w:rPr>
          <w:rFonts w:asciiTheme="minorHAnsi" w:hAnsiTheme="minorHAnsi" w:cstheme="minorHAnsi"/>
          <w:color w:val="auto"/>
          <w:spacing w:val="-1"/>
        </w:rPr>
        <w:t xml:space="preserve"> Forlì </w:t>
      </w:r>
    </w:p>
    <w:p w14:paraId="5A267560" w14:textId="78DC290A" w:rsidR="00FA1A56" w:rsidRDefault="00FA1A5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Pr="008C5623">
        <w:rPr>
          <w:rFonts w:asciiTheme="minorHAnsi" w:hAnsiTheme="minorHAnsi" w:cstheme="minorHAnsi"/>
          <w:color w:val="auto"/>
          <w:spacing w:val="-1"/>
          <w:u w:val="single"/>
        </w:rPr>
        <w:t>AALI Galeata</w:t>
      </w:r>
      <w:r>
        <w:rPr>
          <w:rFonts w:asciiTheme="minorHAnsi" w:hAnsiTheme="minorHAnsi" w:cstheme="minorHAnsi"/>
          <w:color w:val="auto"/>
          <w:spacing w:val="-1"/>
        </w:rPr>
        <w:t>: Antonelli</w:t>
      </w:r>
    </w:p>
    <w:p w14:paraId="1966FA5B" w14:textId="4BE477F5" w:rsidR="00FA1A56" w:rsidRDefault="008C5623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FA1A56" w:rsidRPr="008C5623">
        <w:rPr>
          <w:rFonts w:asciiTheme="minorHAnsi" w:hAnsiTheme="minorHAnsi" w:cstheme="minorHAnsi"/>
          <w:color w:val="auto"/>
          <w:spacing w:val="-1"/>
          <w:u w:val="single"/>
        </w:rPr>
        <w:t>AALI Forlì</w:t>
      </w:r>
      <w:r w:rsidR="00FA1A56">
        <w:rPr>
          <w:rFonts w:asciiTheme="minorHAnsi" w:hAnsiTheme="minorHAnsi" w:cstheme="minorHAnsi"/>
          <w:color w:val="auto"/>
          <w:spacing w:val="-1"/>
        </w:rPr>
        <w:t>- Bergamo, Biserni (6 ore+ 1 di programmazione</w:t>
      </w:r>
      <w:r>
        <w:rPr>
          <w:rFonts w:asciiTheme="minorHAnsi" w:hAnsiTheme="minorHAnsi" w:cstheme="minorHAnsi"/>
          <w:color w:val="auto"/>
          <w:spacing w:val="-1"/>
        </w:rPr>
        <w:t>)</w:t>
      </w:r>
      <w:r w:rsidR="002001C8">
        <w:rPr>
          <w:rFonts w:asciiTheme="minorHAnsi" w:hAnsiTheme="minorHAnsi" w:cstheme="minorHAnsi"/>
          <w:color w:val="auto"/>
          <w:spacing w:val="-1"/>
        </w:rPr>
        <w:t>,</w:t>
      </w:r>
      <w:r w:rsidR="00FA1A56">
        <w:rPr>
          <w:rFonts w:asciiTheme="minorHAnsi" w:hAnsiTheme="minorHAnsi" w:cstheme="minorHAnsi"/>
          <w:color w:val="auto"/>
          <w:spacing w:val="-1"/>
        </w:rPr>
        <w:t xml:space="preserve"> Mercuriali, Gori (16</w:t>
      </w:r>
      <w:r>
        <w:rPr>
          <w:rFonts w:asciiTheme="minorHAnsi" w:hAnsiTheme="minorHAnsi" w:cstheme="minorHAnsi"/>
          <w:color w:val="auto"/>
          <w:spacing w:val="-1"/>
        </w:rPr>
        <w:t xml:space="preserve"> ore</w:t>
      </w:r>
      <w:r w:rsidR="00FA1A56">
        <w:rPr>
          <w:rFonts w:asciiTheme="minorHAnsi" w:hAnsiTheme="minorHAnsi" w:cstheme="minorHAnsi"/>
          <w:color w:val="auto"/>
          <w:spacing w:val="-1"/>
        </w:rPr>
        <w:t>+2</w:t>
      </w:r>
      <w:r>
        <w:rPr>
          <w:rFonts w:asciiTheme="minorHAnsi" w:hAnsiTheme="minorHAnsi" w:cstheme="minorHAnsi"/>
          <w:color w:val="auto"/>
          <w:spacing w:val="-1"/>
        </w:rPr>
        <w:t xml:space="preserve"> di programmazione</w:t>
      </w:r>
      <w:r w:rsidR="00FA1A56">
        <w:rPr>
          <w:rFonts w:asciiTheme="minorHAnsi" w:hAnsiTheme="minorHAnsi" w:cstheme="minorHAnsi"/>
          <w:color w:val="auto"/>
          <w:spacing w:val="-1"/>
        </w:rPr>
        <w:t>)</w:t>
      </w:r>
      <w:r w:rsidR="002001C8">
        <w:rPr>
          <w:rFonts w:asciiTheme="minorHAnsi" w:hAnsiTheme="minorHAnsi" w:cstheme="minorHAnsi"/>
          <w:color w:val="auto"/>
          <w:spacing w:val="-1"/>
        </w:rPr>
        <w:t xml:space="preserve">, Morelli, </w:t>
      </w:r>
      <w:r w:rsidR="00934A8B">
        <w:rPr>
          <w:rFonts w:asciiTheme="minorHAnsi" w:hAnsiTheme="minorHAnsi" w:cstheme="minorHAnsi"/>
          <w:color w:val="auto"/>
          <w:spacing w:val="-1"/>
        </w:rPr>
        <w:t>Maestri,</w:t>
      </w:r>
      <w:r w:rsidR="00380797">
        <w:rPr>
          <w:rFonts w:asciiTheme="minorHAnsi" w:hAnsiTheme="minorHAnsi" w:cstheme="minorHAnsi"/>
          <w:color w:val="auto"/>
          <w:spacing w:val="-1"/>
        </w:rPr>
        <w:t xml:space="preserve"> Cortellazzi, </w:t>
      </w:r>
      <w:r w:rsidR="00623EFB">
        <w:rPr>
          <w:rFonts w:asciiTheme="minorHAnsi" w:hAnsiTheme="minorHAnsi" w:cstheme="minorHAnsi"/>
          <w:color w:val="auto"/>
          <w:spacing w:val="-1"/>
        </w:rPr>
        <w:t>Messina</w:t>
      </w:r>
    </w:p>
    <w:p w14:paraId="25595B2F" w14:textId="0590908F" w:rsidR="00FA1A56" w:rsidRDefault="00FA1A5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2001C8" w:rsidRPr="002001C8">
        <w:rPr>
          <w:rFonts w:asciiTheme="minorHAnsi" w:hAnsiTheme="minorHAnsi" w:cstheme="minorHAnsi"/>
          <w:color w:val="auto"/>
          <w:spacing w:val="-1"/>
          <w:u w:val="single"/>
        </w:rPr>
        <w:t xml:space="preserve">PPD </w:t>
      </w:r>
      <w:r w:rsidRPr="002001C8">
        <w:rPr>
          <w:rFonts w:asciiTheme="minorHAnsi" w:hAnsiTheme="minorHAnsi" w:cstheme="minorHAnsi"/>
          <w:color w:val="auto"/>
          <w:spacing w:val="-1"/>
          <w:u w:val="single"/>
        </w:rPr>
        <w:t>Cesena</w:t>
      </w:r>
      <w:r>
        <w:rPr>
          <w:rFonts w:asciiTheme="minorHAnsi" w:hAnsiTheme="minorHAnsi" w:cstheme="minorHAnsi"/>
          <w:color w:val="auto"/>
          <w:spacing w:val="-1"/>
        </w:rPr>
        <w:t xml:space="preserve">: Morini, 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Magarò</w:t>
      </w:r>
      <w:proofErr w:type="spellEnd"/>
      <w:r>
        <w:rPr>
          <w:rFonts w:asciiTheme="minorHAnsi" w:hAnsiTheme="minorHAnsi" w:cstheme="minorHAnsi"/>
          <w:color w:val="auto"/>
          <w:spacing w:val="-1"/>
        </w:rPr>
        <w:t xml:space="preserve">, Randazzo, Ventrella, Marcelli, </w:t>
      </w:r>
      <w:r w:rsidR="002001C8">
        <w:rPr>
          <w:rFonts w:asciiTheme="minorHAnsi" w:hAnsiTheme="minorHAnsi" w:cstheme="minorHAnsi"/>
          <w:color w:val="auto"/>
          <w:spacing w:val="-1"/>
        </w:rPr>
        <w:t>Grilli</w:t>
      </w:r>
    </w:p>
    <w:p w14:paraId="439197D6" w14:textId="75DA9AF5" w:rsidR="00FA1A56" w:rsidRDefault="00FA1A5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244EA6" w:rsidRPr="00244EA6">
        <w:rPr>
          <w:rFonts w:asciiTheme="minorHAnsi" w:hAnsiTheme="minorHAnsi" w:cstheme="minorHAnsi"/>
          <w:color w:val="auto"/>
          <w:spacing w:val="-1"/>
          <w:u w:val="single"/>
        </w:rPr>
        <w:t xml:space="preserve">AALI </w:t>
      </w:r>
      <w:r w:rsidRPr="00244EA6">
        <w:rPr>
          <w:rFonts w:asciiTheme="minorHAnsi" w:hAnsiTheme="minorHAnsi" w:cstheme="minorHAnsi"/>
          <w:color w:val="auto"/>
          <w:spacing w:val="-1"/>
          <w:u w:val="single"/>
        </w:rPr>
        <w:t>C</w:t>
      </w:r>
      <w:r w:rsidR="00244EA6" w:rsidRPr="00244EA6">
        <w:rPr>
          <w:rFonts w:asciiTheme="minorHAnsi" w:hAnsiTheme="minorHAnsi" w:cstheme="minorHAnsi"/>
          <w:color w:val="auto"/>
          <w:spacing w:val="-1"/>
          <w:u w:val="single"/>
        </w:rPr>
        <w:t>esena</w:t>
      </w:r>
      <w:r>
        <w:rPr>
          <w:rFonts w:asciiTheme="minorHAnsi" w:hAnsiTheme="minorHAnsi" w:cstheme="minorHAnsi"/>
          <w:color w:val="auto"/>
          <w:spacing w:val="-1"/>
        </w:rPr>
        <w:t>:</w:t>
      </w:r>
      <w:r w:rsidR="00244EA6">
        <w:rPr>
          <w:rFonts w:asciiTheme="minorHAnsi" w:hAnsiTheme="minorHAnsi" w:cstheme="minorHAnsi"/>
          <w:color w:val="auto"/>
          <w:spacing w:val="-1"/>
        </w:rPr>
        <w:t xml:space="preserve"> </w:t>
      </w:r>
      <w:r>
        <w:rPr>
          <w:rFonts w:asciiTheme="minorHAnsi" w:hAnsiTheme="minorHAnsi" w:cstheme="minorHAnsi"/>
          <w:color w:val="auto"/>
          <w:spacing w:val="-1"/>
        </w:rPr>
        <w:t>C</w:t>
      </w:r>
      <w:r w:rsidR="00244EA6">
        <w:rPr>
          <w:rFonts w:asciiTheme="minorHAnsi" w:hAnsiTheme="minorHAnsi" w:cstheme="minorHAnsi"/>
          <w:color w:val="auto"/>
          <w:spacing w:val="-1"/>
        </w:rPr>
        <w:t>apparelli</w:t>
      </w:r>
      <w:r>
        <w:rPr>
          <w:rFonts w:asciiTheme="minorHAnsi" w:hAnsiTheme="minorHAnsi" w:cstheme="minorHAnsi"/>
          <w:color w:val="auto"/>
          <w:spacing w:val="-1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Errosa</w:t>
      </w:r>
      <w:proofErr w:type="spellEnd"/>
      <w:r w:rsidR="00244EA6">
        <w:rPr>
          <w:rFonts w:asciiTheme="minorHAnsi" w:hAnsiTheme="minorHAnsi" w:cstheme="minorHAnsi"/>
          <w:color w:val="auto"/>
          <w:spacing w:val="-1"/>
        </w:rPr>
        <w:t>, Penazzi</w:t>
      </w:r>
    </w:p>
    <w:p w14:paraId="52819A6D" w14:textId="3ADED1B5" w:rsidR="00FA1A56" w:rsidRDefault="00FA1A5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244EA6" w:rsidRPr="00244EA6">
        <w:rPr>
          <w:rFonts w:asciiTheme="minorHAnsi" w:hAnsiTheme="minorHAnsi" w:cstheme="minorHAnsi"/>
          <w:color w:val="auto"/>
          <w:spacing w:val="-1"/>
          <w:u w:val="single"/>
        </w:rPr>
        <w:t xml:space="preserve">AALI </w:t>
      </w:r>
      <w:r w:rsidRPr="00244EA6">
        <w:rPr>
          <w:rFonts w:asciiTheme="minorHAnsi" w:hAnsiTheme="minorHAnsi" w:cstheme="minorHAnsi"/>
          <w:color w:val="auto"/>
          <w:spacing w:val="-1"/>
          <w:u w:val="single"/>
        </w:rPr>
        <w:t>Savignano</w:t>
      </w:r>
      <w:r>
        <w:rPr>
          <w:rFonts w:asciiTheme="minorHAnsi" w:hAnsiTheme="minorHAnsi" w:cstheme="minorHAnsi"/>
          <w:color w:val="auto"/>
          <w:spacing w:val="-1"/>
        </w:rPr>
        <w:t xml:space="preserve">: 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Raggini</w:t>
      </w:r>
      <w:proofErr w:type="spellEnd"/>
    </w:p>
    <w:p w14:paraId="0E071192" w14:textId="1F8CDC34" w:rsidR="00FA1A56" w:rsidRDefault="00FA1A5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-</w:t>
      </w:r>
      <w:r w:rsidR="00244EA6" w:rsidRPr="00244EA6">
        <w:rPr>
          <w:rFonts w:asciiTheme="minorHAnsi" w:hAnsiTheme="minorHAnsi" w:cstheme="minorHAnsi"/>
          <w:color w:val="auto"/>
          <w:spacing w:val="-1"/>
          <w:u w:val="single"/>
        </w:rPr>
        <w:t xml:space="preserve">AALI </w:t>
      </w:r>
      <w:r w:rsidRPr="00244EA6">
        <w:rPr>
          <w:rFonts w:asciiTheme="minorHAnsi" w:hAnsiTheme="minorHAnsi" w:cstheme="minorHAnsi"/>
          <w:color w:val="auto"/>
          <w:spacing w:val="-1"/>
          <w:u w:val="single"/>
        </w:rPr>
        <w:t>Cesenatico</w:t>
      </w:r>
      <w:r>
        <w:rPr>
          <w:rFonts w:asciiTheme="minorHAnsi" w:hAnsiTheme="minorHAnsi" w:cstheme="minorHAnsi"/>
          <w:color w:val="auto"/>
          <w:spacing w:val="-1"/>
        </w:rPr>
        <w:t>: d’</w:t>
      </w:r>
      <w:proofErr w:type="spellStart"/>
      <w:r>
        <w:rPr>
          <w:rFonts w:asciiTheme="minorHAnsi" w:hAnsiTheme="minorHAnsi" w:cstheme="minorHAnsi"/>
          <w:color w:val="auto"/>
          <w:spacing w:val="-1"/>
        </w:rPr>
        <w:t>Argenzio</w:t>
      </w:r>
      <w:proofErr w:type="spellEnd"/>
    </w:p>
    <w:p w14:paraId="3F24F903" w14:textId="3DF68072" w:rsidR="00FA1A56" w:rsidRDefault="00244EA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 xml:space="preserve">Si specifica che </w:t>
      </w:r>
      <w:r w:rsidR="00934A8B">
        <w:rPr>
          <w:rFonts w:asciiTheme="minorHAnsi" w:hAnsiTheme="minorHAnsi" w:cstheme="minorHAnsi"/>
          <w:color w:val="auto"/>
          <w:spacing w:val="-1"/>
        </w:rPr>
        <w:t xml:space="preserve">potrebbe presentarsi la </w:t>
      </w:r>
      <w:r w:rsidR="00486EC4">
        <w:rPr>
          <w:rFonts w:asciiTheme="minorHAnsi" w:hAnsiTheme="minorHAnsi" w:cstheme="minorHAnsi"/>
          <w:color w:val="auto"/>
          <w:spacing w:val="-1"/>
        </w:rPr>
        <w:t xml:space="preserve">necessità </w:t>
      </w:r>
      <w:r w:rsidR="00FA1A56">
        <w:rPr>
          <w:rFonts w:asciiTheme="minorHAnsi" w:hAnsiTheme="minorHAnsi" w:cstheme="minorHAnsi"/>
          <w:color w:val="auto"/>
          <w:spacing w:val="-1"/>
        </w:rPr>
        <w:t>di creare corsi paralleli nelle sedi distaccate</w:t>
      </w:r>
      <w:r w:rsidR="00934A8B">
        <w:rPr>
          <w:rFonts w:asciiTheme="minorHAnsi" w:hAnsiTheme="minorHAnsi" w:cstheme="minorHAnsi"/>
          <w:color w:val="auto"/>
          <w:spacing w:val="-1"/>
        </w:rPr>
        <w:t xml:space="preserve"> in base agli esiti delle accoglienze.</w:t>
      </w:r>
    </w:p>
    <w:p w14:paraId="28391CB1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345F05BB" w14:textId="2B9BFC53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10-</w:t>
      </w:r>
      <w:r w:rsidR="00FA1A56">
        <w:rPr>
          <w:rFonts w:asciiTheme="minorHAnsi" w:hAnsiTheme="minorHAnsi" w:cstheme="minorHAnsi"/>
          <w:b/>
          <w:bCs/>
          <w:color w:val="auto"/>
          <w:spacing w:val="-1"/>
        </w:rPr>
        <w:t>C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riteri sostituzione docenti assenti</w:t>
      </w:r>
    </w:p>
    <w:p w14:paraId="453B96C2" w14:textId="1FD1B1CF" w:rsidR="00DC535A" w:rsidRDefault="00EF76A5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Per i criteri relativi alle sostituzioni si rimanda all’</w:t>
      </w:r>
      <w:r w:rsidR="00FA1A56" w:rsidRPr="00FA1A56">
        <w:rPr>
          <w:rFonts w:asciiTheme="minorHAnsi" w:hAnsiTheme="minorHAnsi" w:cstheme="minorHAnsi"/>
          <w:color w:val="auto"/>
          <w:spacing w:val="-1"/>
        </w:rPr>
        <w:t xml:space="preserve">Art.28 della </w:t>
      </w:r>
      <w:r>
        <w:rPr>
          <w:rFonts w:asciiTheme="minorHAnsi" w:hAnsiTheme="minorHAnsi" w:cstheme="minorHAnsi"/>
          <w:color w:val="auto"/>
          <w:spacing w:val="-1"/>
        </w:rPr>
        <w:t>C</w:t>
      </w:r>
      <w:r w:rsidR="00FA1A56" w:rsidRPr="00FA1A56">
        <w:rPr>
          <w:rFonts w:asciiTheme="minorHAnsi" w:hAnsiTheme="minorHAnsi" w:cstheme="minorHAnsi"/>
          <w:color w:val="auto"/>
          <w:spacing w:val="-1"/>
        </w:rPr>
        <w:t>ontrattazione</w:t>
      </w:r>
      <w:r>
        <w:rPr>
          <w:rFonts w:asciiTheme="minorHAnsi" w:hAnsiTheme="minorHAnsi" w:cstheme="minorHAnsi"/>
          <w:color w:val="auto"/>
          <w:spacing w:val="-1"/>
        </w:rPr>
        <w:t xml:space="preserve"> di Istituto</w:t>
      </w:r>
      <w:r w:rsidR="00F83BF3">
        <w:rPr>
          <w:rFonts w:asciiTheme="minorHAnsi" w:hAnsiTheme="minorHAnsi" w:cstheme="minorHAnsi"/>
          <w:color w:val="auto"/>
          <w:spacing w:val="-1"/>
        </w:rPr>
        <w:t>.</w:t>
      </w:r>
    </w:p>
    <w:p w14:paraId="105E5BC2" w14:textId="4B86F589" w:rsidR="00FA1A56" w:rsidRPr="00FA1A56" w:rsidRDefault="00FA1A56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La DS propone l’eventuale necessità di accorpare i gruppi classi o la necessità della DID</w:t>
      </w:r>
      <w:r w:rsidR="00F83BF3">
        <w:rPr>
          <w:rFonts w:asciiTheme="minorHAnsi" w:hAnsiTheme="minorHAnsi" w:cstheme="minorHAnsi"/>
          <w:color w:val="auto"/>
          <w:spacing w:val="-1"/>
        </w:rPr>
        <w:t>, in casi del tutto eccezionali</w:t>
      </w:r>
      <w:r w:rsidR="00486EC4">
        <w:rPr>
          <w:rFonts w:asciiTheme="minorHAnsi" w:hAnsiTheme="minorHAnsi" w:cstheme="minorHAnsi"/>
          <w:color w:val="auto"/>
          <w:spacing w:val="-1"/>
        </w:rPr>
        <w:t>, ma non di ricorrere alla sospensione dei corsi.</w:t>
      </w:r>
    </w:p>
    <w:p w14:paraId="734A74F8" w14:textId="06536EE1" w:rsidR="00DC535A" w:rsidRDefault="00FA1A56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>
        <w:rPr>
          <w:rFonts w:asciiTheme="minorHAnsi" w:hAnsiTheme="minorHAnsi" w:cstheme="minorHAnsi"/>
          <w:b/>
          <w:bCs/>
          <w:color w:val="auto"/>
          <w:spacing w:val="-1"/>
        </w:rPr>
        <w:t xml:space="preserve">DELIBERA </w:t>
      </w:r>
      <w:r w:rsidR="0043055B">
        <w:rPr>
          <w:rFonts w:asciiTheme="minorHAnsi" w:hAnsiTheme="minorHAnsi" w:cstheme="minorHAnsi"/>
          <w:b/>
          <w:bCs/>
          <w:color w:val="auto"/>
          <w:spacing w:val="-1"/>
        </w:rPr>
        <w:t>n.</w:t>
      </w:r>
    </w:p>
    <w:p w14:paraId="1FBD528A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3C6BA037" w14:textId="3313FE6E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11-</w:t>
      </w:r>
      <w:r w:rsidR="00FA1A56">
        <w:rPr>
          <w:rFonts w:asciiTheme="minorHAnsi" w:hAnsiTheme="minorHAnsi" w:cstheme="minorHAnsi"/>
          <w:b/>
          <w:bCs/>
          <w:color w:val="auto"/>
          <w:spacing w:val="-1"/>
        </w:rPr>
        <w:t>M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odalità di invio verbali e relazioni in segreteria</w:t>
      </w:r>
    </w:p>
    <w:p w14:paraId="70085878" w14:textId="3D4A93D5" w:rsidR="00DC535A" w:rsidRPr="008B23A3" w:rsidRDefault="008B23A3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La DS specifica che è necessario seguire una dicitura specifica per rinominare i file e</w:t>
      </w:r>
      <w:r w:rsidR="0092600C">
        <w:rPr>
          <w:rFonts w:asciiTheme="minorHAnsi" w:hAnsiTheme="minorHAnsi" w:cstheme="minorHAnsi"/>
          <w:color w:val="auto"/>
          <w:spacing w:val="-1"/>
        </w:rPr>
        <w:t>d</w:t>
      </w:r>
      <w:r>
        <w:rPr>
          <w:rFonts w:asciiTheme="minorHAnsi" w:hAnsiTheme="minorHAnsi" w:cstheme="minorHAnsi"/>
          <w:color w:val="auto"/>
          <w:spacing w:val="-1"/>
        </w:rPr>
        <w:t xml:space="preserve"> essere chiari nell’oggetto dell’email</w:t>
      </w:r>
      <w:r w:rsidR="0092600C">
        <w:rPr>
          <w:rFonts w:asciiTheme="minorHAnsi" w:hAnsiTheme="minorHAnsi" w:cstheme="minorHAnsi"/>
          <w:color w:val="auto"/>
          <w:spacing w:val="-1"/>
        </w:rPr>
        <w:t>.</w:t>
      </w:r>
    </w:p>
    <w:p w14:paraId="00716DD2" w14:textId="77777777" w:rsidR="0043055B" w:rsidRDefault="0043055B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07EE2A30" w14:textId="49D1608A" w:rsid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12-</w:t>
      </w:r>
      <w:r w:rsidR="00FA1A56">
        <w:rPr>
          <w:rFonts w:asciiTheme="minorHAnsi" w:hAnsiTheme="minorHAnsi" w:cstheme="minorHAnsi"/>
          <w:b/>
          <w:bCs/>
          <w:color w:val="auto"/>
          <w:spacing w:val="-1"/>
        </w:rPr>
        <w:t>I</w:t>
      </w:r>
      <w:r w:rsidRPr="00DC535A">
        <w:rPr>
          <w:rFonts w:asciiTheme="minorHAnsi" w:hAnsiTheme="minorHAnsi" w:cstheme="minorHAnsi"/>
          <w:b/>
          <w:bCs/>
          <w:color w:val="auto"/>
          <w:spacing w:val="-1"/>
        </w:rPr>
        <w:t>nformazioni della DS su questioni organizzative</w:t>
      </w:r>
    </w:p>
    <w:p w14:paraId="23BE1CAE" w14:textId="2C13D9B2" w:rsidR="00DC535A" w:rsidRPr="008B23A3" w:rsidRDefault="008B23A3" w:rsidP="00DC535A">
      <w:pPr>
        <w:pStyle w:val="Default"/>
        <w:spacing w:line="360" w:lineRule="auto"/>
        <w:rPr>
          <w:rFonts w:asciiTheme="minorHAnsi" w:hAnsiTheme="minorHAnsi" w:cstheme="minorHAnsi"/>
          <w:color w:val="auto"/>
          <w:spacing w:val="-1"/>
        </w:rPr>
      </w:pPr>
      <w:r>
        <w:rPr>
          <w:rFonts w:asciiTheme="minorHAnsi" w:hAnsiTheme="minorHAnsi" w:cstheme="minorHAnsi"/>
          <w:color w:val="auto"/>
          <w:spacing w:val="-1"/>
        </w:rPr>
        <w:t>La DS invierà una circolare sulle questioni organizzative con le fasce orarie relative all’attivazione dei corsi</w:t>
      </w:r>
      <w:r w:rsidR="00616C24">
        <w:rPr>
          <w:rFonts w:asciiTheme="minorHAnsi" w:hAnsiTheme="minorHAnsi" w:cstheme="minorHAnsi"/>
          <w:color w:val="auto"/>
          <w:spacing w:val="-1"/>
        </w:rPr>
        <w:t>, q</w:t>
      </w:r>
      <w:r>
        <w:rPr>
          <w:rFonts w:asciiTheme="minorHAnsi" w:hAnsiTheme="minorHAnsi" w:cstheme="minorHAnsi"/>
          <w:color w:val="auto"/>
          <w:spacing w:val="-1"/>
        </w:rPr>
        <w:t xml:space="preserve">uestioni sulla privacy, sicurezza, </w:t>
      </w:r>
      <w:r w:rsidR="00616C24">
        <w:rPr>
          <w:rFonts w:asciiTheme="minorHAnsi" w:hAnsiTheme="minorHAnsi" w:cstheme="minorHAnsi"/>
          <w:color w:val="auto"/>
          <w:spacing w:val="-1"/>
        </w:rPr>
        <w:t xml:space="preserve">questioni </w:t>
      </w:r>
      <w:r>
        <w:rPr>
          <w:rFonts w:asciiTheme="minorHAnsi" w:hAnsiTheme="minorHAnsi" w:cstheme="minorHAnsi"/>
          <w:color w:val="auto"/>
          <w:spacing w:val="-1"/>
        </w:rPr>
        <w:t>didattic</w:t>
      </w:r>
      <w:r w:rsidR="00616C24">
        <w:rPr>
          <w:rFonts w:asciiTheme="minorHAnsi" w:hAnsiTheme="minorHAnsi" w:cstheme="minorHAnsi"/>
          <w:color w:val="auto"/>
          <w:spacing w:val="-1"/>
        </w:rPr>
        <w:t>he</w:t>
      </w:r>
      <w:r>
        <w:rPr>
          <w:rFonts w:asciiTheme="minorHAnsi" w:hAnsiTheme="minorHAnsi" w:cstheme="minorHAnsi"/>
          <w:color w:val="auto"/>
          <w:spacing w:val="-1"/>
        </w:rPr>
        <w:t xml:space="preserve"> e </w:t>
      </w:r>
      <w:r w:rsidR="00616C24">
        <w:rPr>
          <w:rFonts w:asciiTheme="minorHAnsi" w:hAnsiTheme="minorHAnsi" w:cstheme="minorHAnsi"/>
          <w:color w:val="auto"/>
          <w:spacing w:val="-1"/>
        </w:rPr>
        <w:t>relative alla</w:t>
      </w:r>
      <w:r>
        <w:rPr>
          <w:rFonts w:asciiTheme="minorHAnsi" w:hAnsiTheme="minorHAnsi" w:cstheme="minorHAnsi"/>
          <w:color w:val="auto"/>
          <w:spacing w:val="-1"/>
        </w:rPr>
        <w:t xml:space="preserve"> gestione della classe</w:t>
      </w:r>
      <w:r w:rsidR="00616C24">
        <w:rPr>
          <w:rFonts w:asciiTheme="minorHAnsi" w:hAnsiTheme="minorHAnsi" w:cstheme="minorHAnsi"/>
          <w:color w:val="auto"/>
          <w:spacing w:val="-1"/>
        </w:rPr>
        <w:t xml:space="preserve">. Raccomanda a tutti </w:t>
      </w:r>
      <w:r w:rsidR="007C1844">
        <w:rPr>
          <w:rFonts w:asciiTheme="minorHAnsi" w:hAnsiTheme="minorHAnsi" w:cstheme="minorHAnsi"/>
          <w:color w:val="auto"/>
          <w:spacing w:val="-1"/>
        </w:rPr>
        <w:t>di leggere attentamente la circolare.</w:t>
      </w:r>
    </w:p>
    <w:p w14:paraId="7288F9E7" w14:textId="77777777" w:rsidR="00DC535A" w:rsidRPr="00DC535A" w:rsidRDefault="00DC535A" w:rsidP="00DC535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-1"/>
        </w:rPr>
      </w:pPr>
    </w:p>
    <w:p w14:paraId="56D51C7F" w14:textId="056B0D95" w:rsidR="00DC535A" w:rsidRPr="00DC535A" w:rsidRDefault="00DC535A" w:rsidP="00DC535A">
      <w:pPr>
        <w:spacing w:line="360" w:lineRule="auto"/>
        <w:jc w:val="both"/>
        <w:rPr>
          <w:rFonts w:cstheme="minorHAnsi"/>
          <w:b/>
          <w:bCs/>
          <w:spacing w:val="-1"/>
          <w:sz w:val="24"/>
          <w:szCs w:val="24"/>
        </w:rPr>
      </w:pPr>
      <w:r w:rsidRPr="00DC535A">
        <w:rPr>
          <w:rFonts w:cstheme="minorHAnsi"/>
          <w:b/>
          <w:bCs/>
          <w:spacing w:val="-1"/>
          <w:sz w:val="24"/>
          <w:szCs w:val="24"/>
        </w:rPr>
        <w:t>13-</w:t>
      </w:r>
      <w:r w:rsidR="00FA1A56">
        <w:rPr>
          <w:rFonts w:cstheme="minorHAnsi"/>
          <w:b/>
          <w:bCs/>
          <w:spacing w:val="-1"/>
          <w:sz w:val="24"/>
          <w:szCs w:val="24"/>
        </w:rPr>
        <w:t>V</w:t>
      </w:r>
      <w:r w:rsidRPr="00DC535A">
        <w:rPr>
          <w:rFonts w:cstheme="minorHAnsi"/>
          <w:b/>
          <w:bCs/>
          <w:spacing w:val="-1"/>
          <w:sz w:val="24"/>
          <w:szCs w:val="24"/>
        </w:rPr>
        <w:t xml:space="preserve">arie ed eventuali. </w:t>
      </w:r>
    </w:p>
    <w:p w14:paraId="77B6C4A4" w14:textId="50285DF6" w:rsidR="00DC535A" w:rsidRDefault="008B23A3" w:rsidP="001E78EC">
      <w:pPr>
        <w:pStyle w:val="Corpotesto"/>
        <w:spacing w:before="1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</w:t>
      </w:r>
      <w:r w:rsidR="007C1844">
        <w:rPr>
          <w:rFonts w:cstheme="minorHAnsi"/>
          <w:sz w:val="24"/>
          <w:szCs w:val="24"/>
        </w:rPr>
        <w:t>a DS ribadisce che tutte l</w:t>
      </w:r>
      <w:r>
        <w:rPr>
          <w:rFonts w:cstheme="minorHAnsi"/>
          <w:sz w:val="24"/>
          <w:szCs w:val="24"/>
        </w:rPr>
        <w:t xml:space="preserve">e circolari inviate e tutte le varie comunicazioni dovranno essere </w:t>
      </w:r>
      <w:r w:rsidR="00486EC4">
        <w:rPr>
          <w:rFonts w:cstheme="minorHAnsi"/>
          <w:sz w:val="24"/>
          <w:szCs w:val="24"/>
        </w:rPr>
        <w:t>sempre l</w:t>
      </w:r>
      <w:r>
        <w:rPr>
          <w:rFonts w:cstheme="minorHAnsi"/>
          <w:sz w:val="24"/>
          <w:szCs w:val="24"/>
        </w:rPr>
        <w:t>ette</w:t>
      </w:r>
      <w:r w:rsidR="00486EC4">
        <w:rPr>
          <w:rFonts w:cstheme="minorHAnsi"/>
          <w:sz w:val="24"/>
          <w:szCs w:val="24"/>
        </w:rPr>
        <w:t xml:space="preserve"> attentamente e attuate le disposizioni in esse contenute.</w:t>
      </w:r>
    </w:p>
    <w:p w14:paraId="255B7EA6" w14:textId="4FC7420B" w:rsidR="001E78EC" w:rsidRDefault="001E78EC" w:rsidP="001E78EC">
      <w:pPr>
        <w:pStyle w:val="Corpotesto"/>
        <w:spacing w:before="1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autorizzazioni di uscite anticipate e entrate posticipate ripetitive </w:t>
      </w:r>
      <w:r w:rsidR="000F692B">
        <w:rPr>
          <w:rFonts w:cstheme="minorHAnsi"/>
          <w:sz w:val="24"/>
          <w:szCs w:val="24"/>
        </w:rPr>
        <w:t xml:space="preserve">da parte degli studenti </w:t>
      </w:r>
      <w:r w:rsidR="002D1792">
        <w:rPr>
          <w:rFonts w:cstheme="minorHAnsi"/>
          <w:sz w:val="24"/>
          <w:szCs w:val="24"/>
        </w:rPr>
        <w:t>devono essere autorizzate</w:t>
      </w:r>
      <w:r>
        <w:rPr>
          <w:rFonts w:cstheme="minorHAnsi"/>
          <w:sz w:val="24"/>
          <w:szCs w:val="24"/>
        </w:rPr>
        <w:t xml:space="preserve"> dalla DS</w:t>
      </w:r>
      <w:r w:rsidR="007C5AC8">
        <w:rPr>
          <w:rFonts w:cstheme="minorHAnsi"/>
          <w:sz w:val="24"/>
          <w:szCs w:val="24"/>
        </w:rPr>
        <w:t xml:space="preserve"> (si rimanda al modulo specifico).</w:t>
      </w:r>
      <w:r>
        <w:rPr>
          <w:rFonts w:cstheme="minorHAnsi"/>
          <w:sz w:val="24"/>
          <w:szCs w:val="24"/>
        </w:rPr>
        <w:t xml:space="preserve"> </w:t>
      </w:r>
      <w:r w:rsidR="002D1792">
        <w:rPr>
          <w:rFonts w:cstheme="minorHAnsi"/>
          <w:sz w:val="24"/>
          <w:szCs w:val="24"/>
        </w:rPr>
        <w:t xml:space="preserve">Gli studenti non autorizzati </w:t>
      </w:r>
      <w:r w:rsidR="00486EC4">
        <w:rPr>
          <w:rFonts w:cstheme="minorHAnsi"/>
          <w:sz w:val="24"/>
          <w:szCs w:val="24"/>
        </w:rPr>
        <w:t>potr</w:t>
      </w:r>
      <w:r w:rsidR="002D1792">
        <w:rPr>
          <w:rFonts w:cstheme="minorHAnsi"/>
          <w:sz w:val="24"/>
          <w:szCs w:val="24"/>
        </w:rPr>
        <w:t xml:space="preserve">anno entrare con un massimo di 15 minuti in ritardo. </w:t>
      </w:r>
    </w:p>
    <w:p w14:paraId="77F25989" w14:textId="4D12A6B3" w:rsidR="001E78EC" w:rsidRPr="00AD6849" w:rsidRDefault="001E78EC" w:rsidP="001E78EC">
      <w:pPr>
        <w:pStyle w:val="Corpotesto"/>
        <w:spacing w:before="1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assenze dei minori </w:t>
      </w:r>
      <w:r w:rsidR="007C5AC8">
        <w:rPr>
          <w:rFonts w:cstheme="minorHAnsi"/>
          <w:sz w:val="24"/>
          <w:szCs w:val="24"/>
        </w:rPr>
        <w:t>dovranno essere</w:t>
      </w:r>
      <w:r w:rsidR="002D1792">
        <w:rPr>
          <w:rFonts w:cstheme="minorHAnsi"/>
          <w:sz w:val="24"/>
          <w:szCs w:val="24"/>
        </w:rPr>
        <w:t xml:space="preserve"> comunicate via email in segreteria. </w:t>
      </w:r>
    </w:p>
    <w:p w14:paraId="6C6E925A" w14:textId="77777777" w:rsidR="005E3D2D" w:rsidRDefault="005E3D2D" w:rsidP="00886D70">
      <w:pPr>
        <w:pStyle w:val="Corpotesto"/>
        <w:spacing w:before="1" w:after="0" w:line="240" w:lineRule="auto"/>
        <w:jc w:val="both"/>
        <w:rPr>
          <w:rFonts w:cstheme="minorHAnsi"/>
          <w:sz w:val="24"/>
          <w:szCs w:val="24"/>
        </w:rPr>
      </w:pPr>
    </w:p>
    <w:p w14:paraId="31DD977C" w14:textId="77777777" w:rsidR="00DC535A" w:rsidRDefault="00DC535A" w:rsidP="00886D70">
      <w:pPr>
        <w:pStyle w:val="Corpotesto"/>
        <w:spacing w:before="1" w:after="0" w:line="240" w:lineRule="auto"/>
        <w:jc w:val="both"/>
        <w:rPr>
          <w:rFonts w:cstheme="minorHAnsi"/>
          <w:sz w:val="24"/>
          <w:szCs w:val="24"/>
        </w:rPr>
      </w:pPr>
    </w:p>
    <w:p w14:paraId="6A84AF58" w14:textId="64A6B813" w:rsidR="00227CA6" w:rsidRPr="00AD6849" w:rsidRDefault="00493836" w:rsidP="00CB25C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Avendo esaurito anche l’ultimo punto all’o.d.g., l</w:t>
      </w:r>
      <w:r w:rsidR="00227CA6" w:rsidRPr="00AD6849">
        <w:rPr>
          <w:rFonts w:cstheme="minorHAnsi"/>
          <w:sz w:val="24"/>
          <w:szCs w:val="24"/>
        </w:rPr>
        <w:t>a seduta termina alle ore 1</w:t>
      </w:r>
      <w:r w:rsidR="00F963BE">
        <w:rPr>
          <w:rFonts w:cstheme="minorHAnsi"/>
          <w:sz w:val="24"/>
          <w:szCs w:val="24"/>
        </w:rPr>
        <w:t>3</w:t>
      </w:r>
      <w:r w:rsidR="00227CA6" w:rsidRPr="00AD6849">
        <w:rPr>
          <w:rFonts w:cstheme="minorHAnsi"/>
          <w:sz w:val="24"/>
          <w:szCs w:val="24"/>
        </w:rPr>
        <w:t>.</w:t>
      </w:r>
      <w:r w:rsidR="00DC535A">
        <w:rPr>
          <w:rFonts w:cstheme="minorHAnsi"/>
          <w:sz w:val="24"/>
          <w:szCs w:val="24"/>
        </w:rPr>
        <w:t>00</w:t>
      </w:r>
      <w:r w:rsidR="00227CA6" w:rsidRPr="00AD6849">
        <w:rPr>
          <w:rFonts w:cstheme="minorHAnsi"/>
          <w:sz w:val="24"/>
          <w:szCs w:val="24"/>
        </w:rPr>
        <w:t xml:space="preserve">. </w:t>
      </w:r>
    </w:p>
    <w:p w14:paraId="7F47AE1D" w14:textId="77777777" w:rsidR="00227CA6" w:rsidRPr="00AD6849" w:rsidRDefault="00227CA6" w:rsidP="00AD6849">
      <w:pPr>
        <w:jc w:val="both"/>
        <w:rPr>
          <w:rFonts w:cstheme="minorHAnsi"/>
          <w:sz w:val="24"/>
          <w:szCs w:val="24"/>
        </w:rPr>
      </w:pPr>
    </w:p>
    <w:p w14:paraId="7BEF84FE" w14:textId="77777777" w:rsidR="00227CA6" w:rsidRPr="00AD6849" w:rsidRDefault="00227CA6" w:rsidP="00AD6849">
      <w:pPr>
        <w:pStyle w:val="Paragrafoelenco"/>
        <w:tabs>
          <w:tab w:val="left" w:pos="394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 xml:space="preserve">       Il Segretario                                                                                  La Dirigente Scolastica</w:t>
      </w:r>
    </w:p>
    <w:p w14:paraId="2ECE0B38" w14:textId="6F81D8E5" w:rsidR="00227CA6" w:rsidRPr="00AD6849" w:rsidRDefault="00227CA6" w:rsidP="00AD6849">
      <w:pPr>
        <w:pStyle w:val="Paragrafoelenco"/>
        <w:tabs>
          <w:tab w:val="left" w:pos="394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 xml:space="preserve">Prof.ssa Giulia Marcelli                                                                     </w:t>
      </w:r>
      <w:r w:rsidR="00F963BE">
        <w:rPr>
          <w:rFonts w:cstheme="minorHAnsi"/>
          <w:sz w:val="24"/>
          <w:szCs w:val="24"/>
        </w:rPr>
        <w:t>Dott</w:t>
      </w:r>
      <w:r w:rsidRPr="00AD6849">
        <w:rPr>
          <w:rFonts w:cstheme="minorHAnsi"/>
          <w:sz w:val="24"/>
          <w:szCs w:val="24"/>
        </w:rPr>
        <w:t>.ssa Maria Elena Rotilio</w:t>
      </w:r>
    </w:p>
    <w:p w14:paraId="3F852D1B" w14:textId="2A04E849" w:rsidR="00BA7425" w:rsidRPr="00EE247A" w:rsidRDefault="00227CA6" w:rsidP="00EE247A">
      <w:pPr>
        <w:pStyle w:val="Paragrafoelenco"/>
        <w:tabs>
          <w:tab w:val="left" w:pos="394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>___________________                                                                   ________________________</w:t>
      </w:r>
    </w:p>
    <w:sectPr w:rsidR="00BA7425" w:rsidRPr="00EE247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3C8"/>
    <w:multiLevelType w:val="hybridMultilevel"/>
    <w:tmpl w:val="FB14C4D2"/>
    <w:lvl w:ilvl="0" w:tplc="0410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E5866EF"/>
    <w:multiLevelType w:val="hybridMultilevel"/>
    <w:tmpl w:val="6672AFE0"/>
    <w:lvl w:ilvl="0" w:tplc="B7223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8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8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9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6C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64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C7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6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FD7AC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5928C2"/>
    <w:multiLevelType w:val="hybridMultilevel"/>
    <w:tmpl w:val="D9D69E40"/>
    <w:lvl w:ilvl="0" w:tplc="3236977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7BD0"/>
    <w:multiLevelType w:val="hybridMultilevel"/>
    <w:tmpl w:val="69B00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657F4"/>
    <w:multiLevelType w:val="hybridMultilevel"/>
    <w:tmpl w:val="6C046564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3560"/>
    <w:multiLevelType w:val="hybridMultilevel"/>
    <w:tmpl w:val="4E70803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506D2"/>
    <w:multiLevelType w:val="hybridMultilevel"/>
    <w:tmpl w:val="A336D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07A10"/>
    <w:multiLevelType w:val="hybridMultilevel"/>
    <w:tmpl w:val="28F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528125">
    <w:abstractNumId w:val="0"/>
  </w:num>
  <w:num w:numId="2" w16cid:durableId="1528761469">
    <w:abstractNumId w:val="6"/>
  </w:num>
  <w:num w:numId="3" w16cid:durableId="415370160">
    <w:abstractNumId w:val="4"/>
  </w:num>
  <w:num w:numId="4" w16cid:durableId="1577013762">
    <w:abstractNumId w:val="8"/>
  </w:num>
  <w:num w:numId="5" w16cid:durableId="1818834651">
    <w:abstractNumId w:val="5"/>
  </w:num>
  <w:num w:numId="6" w16cid:durableId="1209219988">
    <w:abstractNumId w:val="3"/>
  </w:num>
  <w:num w:numId="7" w16cid:durableId="282927465">
    <w:abstractNumId w:val="1"/>
  </w:num>
  <w:num w:numId="8" w16cid:durableId="1160776716">
    <w:abstractNumId w:val="7"/>
  </w:num>
  <w:num w:numId="9" w16cid:durableId="433331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25"/>
    <w:rsid w:val="00002C0F"/>
    <w:rsid w:val="00003DC8"/>
    <w:rsid w:val="00005EBB"/>
    <w:rsid w:val="000142D5"/>
    <w:rsid w:val="00020426"/>
    <w:rsid w:val="00025F9A"/>
    <w:rsid w:val="00033D27"/>
    <w:rsid w:val="00035702"/>
    <w:rsid w:val="00052617"/>
    <w:rsid w:val="000606E3"/>
    <w:rsid w:val="0006475A"/>
    <w:rsid w:val="00074B94"/>
    <w:rsid w:val="000759E4"/>
    <w:rsid w:val="00081F30"/>
    <w:rsid w:val="00085F81"/>
    <w:rsid w:val="00093711"/>
    <w:rsid w:val="00096FA5"/>
    <w:rsid w:val="000A21FE"/>
    <w:rsid w:val="000A299C"/>
    <w:rsid w:val="000A3659"/>
    <w:rsid w:val="000A3AA3"/>
    <w:rsid w:val="000A74F8"/>
    <w:rsid w:val="000B0945"/>
    <w:rsid w:val="000B21FA"/>
    <w:rsid w:val="000B22B5"/>
    <w:rsid w:val="000B26AF"/>
    <w:rsid w:val="000B2A1C"/>
    <w:rsid w:val="000B2EFA"/>
    <w:rsid w:val="000B750D"/>
    <w:rsid w:val="000C0AC8"/>
    <w:rsid w:val="000C75F4"/>
    <w:rsid w:val="000C7A0C"/>
    <w:rsid w:val="000D6560"/>
    <w:rsid w:val="000D66BE"/>
    <w:rsid w:val="000D7506"/>
    <w:rsid w:val="000E041B"/>
    <w:rsid w:val="000E0948"/>
    <w:rsid w:val="000F4767"/>
    <w:rsid w:val="000F4AB3"/>
    <w:rsid w:val="000F692B"/>
    <w:rsid w:val="001013C3"/>
    <w:rsid w:val="00102337"/>
    <w:rsid w:val="00105E76"/>
    <w:rsid w:val="0010723D"/>
    <w:rsid w:val="00117637"/>
    <w:rsid w:val="0012257D"/>
    <w:rsid w:val="0013197F"/>
    <w:rsid w:val="001319A1"/>
    <w:rsid w:val="001327BB"/>
    <w:rsid w:val="00134583"/>
    <w:rsid w:val="00137B25"/>
    <w:rsid w:val="0014446B"/>
    <w:rsid w:val="00146815"/>
    <w:rsid w:val="00155614"/>
    <w:rsid w:val="0016257A"/>
    <w:rsid w:val="00167AC5"/>
    <w:rsid w:val="0017046E"/>
    <w:rsid w:val="001722FB"/>
    <w:rsid w:val="00180AC4"/>
    <w:rsid w:val="00183897"/>
    <w:rsid w:val="0019061D"/>
    <w:rsid w:val="001913EA"/>
    <w:rsid w:val="001914D9"/>
    <w:rsid w:val="0019287C"/>
    <w:rsid w:val="00193CED"/>
    <w:rsid w:val="001A2F31"/>
    <w:rsid w:val="001B3150"/>
    <w:rsid w:val="001B55DE"/>
    <w:rsid w:val="001B78B8"/>
    <w:rsid w:val="001B7CFE"/>
    <w:rsid w:val="001C03F4"/>
    <w:rsid w:val="001C1BEC"/>
    <w:rsid w:val="001C3F9F"/>
    <w:rsid w:val="001D166E"/>
    <w:rsid w:val="001D3D19"/>
    <w:rsid w:val="001E06B9"/>
    <w:rsid w:val="001E78EC"/>
    <w:rsid w:val="001F252E"/>
    <w:rsid w:val="001F4723"/>
    <w:rsid w:val="001F512A"/>
    <w:rsid w:val="001F649B"/>
    <w:rsid w:val="002001C8"/>
    <w:rsid w:val="002109EC"/>
    <w:rsid w:val="0021146F"/>
    <w:rsid w:val="00211E86"/>
    <w:rsid w:val="00216CCE"/>
    <w:rsid w:val="00220679"/>
    <w:rsid w:val="0022484A"/>
    <w:rsid w:val="00227CA6"/>
    <w:rsid w:val="0023337E"/>
    <w:rsid w:val="00237826"/>
    <w:rsid w:val="00240096"/>
    <w:rsid w:val="00241E4A"/>
    <w:rsid w:val="00244DD4"/>
    <w:rsid w:val="00244EA6"/>
    <w:rsid w:val="00254DF5"/>
    <w:rsid w:val="002648FC"/>
    <w:rsid w:val="00270B12"/>
    <w:rsid w:val="00280CF9"/>
    <w:rsid w:val="00285F17"/>
    <w:rsid w:val="002873B5"/>
    <w:rsid w:val="00290880"/>
    <w:rsid w:val="00290B06"/>
    <w:rsid w:val="002A064F"/>
    <w:rsid w:val="002A211F"/>
    <w:rsid w:val="002A2A49"/>
    <w:rsid w:val="002A509C"/>
    <w:rsid w:val="002A50C9"/>
    <w:rsid w:val="002B5CA7"/>
    <w:rsid w:val="002C06B5"/>
    <w:rsid w:val="002C1272"/>
    <w:rsid w:val="002C1B52"/>
    <w:rsid w:val="002C57E2"/>
    <w:rsid w:val="002D1792"/>
    <w:rsid w:val="002D43B0"/>
    <w:rsid w:val="002D65AC"/>
    <w:rsid w:val="002E4C97"/>
    <w:rsid w:val="002E57E6"/>
    <w:rsid w:val="0030601C"/>
    <w:rsid w:val="00326136"/>
    <w:rsid w:val="0033227E"/>
    <w:rsid w:val="003335A2"/>
    <w:rsid w:val="003357F2"/>
    <w:rsid w:val="003368B8"/>
    <w:rsid w:val="00337BE3"/>
    <w:rsid w:val="00340071"/>
    <w:rsid w:val="0034408D"/>
    <w:rsid w:val="003512A1"/>
    <w:rsid w:val="003534D6"/>
    <w:rsid w:val="003555BB"/>
    <w:rsid w:val="00362F50"/>
    <w:rsid w:val="00380797"/>
    <w:rsid w:val="00380E42"/>
    <w:rsid w:val="00380E61"/>
    <w:rsid w:val="003819ED"/>
    <w:rsid w:val="00382DB0"/>
    <w:rsid w:val="00384457"/>
    <w:rsid w:val="00394BDC"/>
    <w:rsid w:val="003A2BF8"/>
    <w:rsid w:val="003B1693"/>
    <w:rsid w:val="003B43AF"/>
    <w:rsid w:val="003B5321"/>
    <w:rsid w:val="003C3228"/>
    <w:rsid w:val="003C70F4"/>
    <w:rsid w:val="003D2332"/>
    <w:rsid w:val="003D4AD3"/>
    <w:rsid w:val="003D7055"/>
    <w:rsid w:val="003E51E9"/>
    <w:rsid w:val="003F503B"/>
    <w:rsid w:val="00400D9F"/>
    <w:rsid w:val="00401E27"/>
    <w:rsid w:val="00403587"/>
    <w:rsid w:val="004064F1"/>
    <w:rsid w:val="00407AFA"/>
    <w:rsid w:val="00410F2F"/>
    <w:rsid w:val="004243B4"/>
    <w:rsid w:val="0043055B"/>
    <w:rsid w:val="004308A2"/>
    <w:rsid w:val="0043625C"/>
    <w:rsid w:val="00442B60"/>
    <w:rsid w:val="00443CE3"/>
    <w:rsid w:val="004476CF"/>
    <w:rsid w:val="00455A4C"/>
    <w:rsid w:val="00456535"/>
    <w:rsid w:val="00460D53"/>
    <w:rsid w:val="00464AEF"/>
    <w:rsid w:val="004717F0"/>
    <w:rsid w:val="00472C91"/>
    <w:rsid w:val="004733B4"/>
    <w:rsid w:val="00475EB0"/>
    <w:rsid w:val="0047773F"/>
    <w:rsid w:val="00480355"/>
    <w:rsid w:val="004807AF"/>
    <w:rsid w:val="00481448"/>
    <w:rsid w:val="004835D0"/>
    <w:rsid w:val="00486EC4"/>
    <w:rsid w:val="004936A4"/>
    <w:rsid w:val="00493836"/>
    <w:rsid w:val="00496666"/>
    <w:rsid w:val="004A3A30"/>
    <w:rsid w:val="004A5767"/>
    <w:rsid w:val="004A5DFE"/>
    <w:rsid w:val="004B061E"/>
    <w:rsid w:val="004B1E56"/>
    <w:rsid w:val="004B6205"/>
    <w:rsid w:val="004C227C"/>
    <w:rsid w:val="004C2FF0"/>
    <w:rsid w:val="004C667A"/>
    <w:rsid w:val="004C763D"/>
    <w:rsid w:val="004D323E"/>
    <w:rsid w:val="004E1A38"/>
    <w:rsid w:val="004E5120"/>
    <w:rsid w:val="004E6545"/>
    <w:rsid w:val="004F1311"/>
    <w:rsid w:val="004F39DD"/>
    <w:rsid w:val="005034CE"/>
    <w:rsid w:val="00513512"/>
    <w:rsid w:val="00514988"/>
    <w:rsid w:val="00515CC8"/>
    <w:rsid w:val="00517138"/>
    <w:rsid w:val="00517946"/>
    <w:rsid w:val="00522C60"/>
    <w:rsid w:val="00527365"/>
    <w:rsid w:val="00532265"/>
    <w:rsid w:val="0053454B"/>
    <w:rsid w:val="00535DA1"/>
    <w:rsid w:val="00536CA6"/>
    <w:rsid w:val="00540108"/>
    <w:rsid w:val="005438D3"/>
    <w:rsid w:val="0057517D"/>
    <w:rsid w:val="0057664C"/>
    <w:rsid w:val="005831B1"/>
    <w:rsid w:val="0058407D"/>
    <w:rsid w:val="00586D54"/>
    <w:rsid w:val="0059446C"/>
    <w:rsid w:val="005957B4"/>
    <w:rsid w:val="0059653F"/>
    <w:rsid w:val="005A17F8"/>
    <w:rsid w:val="005A3E0E"/>
    <w:rsid w:val="005A42A4"/>
    <w:rsid w:val="005A4314"/>
    <w:rsid w:val="005A7B2F"/>
    <w:rsid w:val="005A7D52"/>
    <w:rsid w:val="005B12C9"/>
    <w:rsid w:val="005B2183"/>
    <w:rsid w:val="005B2257"/>
    <w:rsid w:val="005B2D9C"/>
    <w:rsid w:val="005B7156"/>
    <w:rsid w:val="005C5345"/>
    <w:rsid w:val="005D02B0"/>
    <w:rsid w:val="005D0BE5"/>
    <w:rsid w:val="005D52F3"/>
    <w:rsid w:val="005D549C"/>
    <w:rsid w:val="005E3D2D"/>
    <w:rsid w:val="005E5A27"/>
    <w:rsid w:val="005E6DD7"/>
    <w:rsid w:val="005E6E47"/>
    <w:rsid w:val="005F1F4D"/>
    <w:rsid w:val="0060639C"/>
    <w:rsid w:val="00606AE5"/>
    <w:rsid w:val="00610D00"/>
    <w:rsid w:val="006127B0"/>
    <w:rsid w:val="00616C24"/>
    <w:rsid w:val="00621AF7"/>
    <w:rsid w:val="00623EFB"/>
    <w:rsid w:val="006313DE"/>
    <w:rsid w:val="00635380"/>
    <w:rsid w:val="00656C54"/>
    <w:rsid w:val="0066135F"/>
    <w:rsid w:val="00666580"/>
    <w:rsid w:val="00667B39"/>
    <w:rsid w:val="0067747E"/>
    <w:rsid w:val="00677C53"/>
    <w:rsid w:val="00682076"/>
    <w:rsid w:val="00683D10"/>
    <w:rsid w:val="00685349"/>
    <w:rsid w:val="00691736"/>
    <w:rsid w:val="00693984"/>
    <w:rsid w:val="00697975"/>
    <w:rsid w:val="006A15DD"/>
    <w:rsid w:val="006B0251"/>
    <w:rsid w:val="006B12F0"/>
    <w:rsid w:val="006B56C3"/>
    <w:rsid w:val="006B7589"/>
    <w:rsid w:val="006B7844"/>
    <w:rsid w:val="006B7EA4"/>
    <w:rsid w:val="006C7705"/>
    <w:rsid w:val="006D220B"/>
    <w:rsid w:val="006E0685"/>
    <w:rsid w:val="006E6F3C"/>
    <w:rsid w:val="006E7557"/>
    <w:rsid w:val="006E7B3E"/>
    <w:rsid w:val="006E7DE6"/>
    <w:rsid w:val="006F13DB"/>
    <w:rsid w:val="006F5D41"/>
    <w:rsid w:val="006F7FBF"/>
    <w:rsid w:val="007003A0"/>
    <w:rsid w:val="007043E9"/>
    <w:rsid w:val="007061E6"/>
    <w:rsid w:val="00707799"/>
    <w:rsid w:val="007104AC"/>
    <w:rsid w:val="00712250"/>
    <w:rsid w:val="00721F14"/>
    <w:rsid w:val="00723FC2"/>
    <w:rsid w:val="00730A01"/>
    <w:rsid w:val="007317FA"/>
    <w:rsid w:val="00735A7F"/>
    <w:rsid w:val="00735C57"/>
    <w:rsid w:val="0073621E"/>
    <w:rsid w:val="00743465"/>
    <w:rsid w:val="00744056"/>
    <w:rsid w:val="00745DA7"/>
    <w:rsid w:val="00746114"/>
    <w:rsid w:val="007464CB"/>
    <w:rsid w:val="00752EEA"/>
    <w:rsid w:val="00754305"/>
    <w:rsid w:val="0076366C"/>
    <w:rsid w:val="007661D9"/>
    <w:rsid w:val="00775CEC"/>
    <w:rsid w:val="00782096"/>
    <w:rsid w:val="0078221A"/>
    <w:rsid w:val="00787645"/>
    <w:rsid w:val="0078795F"/>
    <w:rsid w:val="0079011A"/>
    <w:rsid w:val="007948CF"/>
    <w:rsid w:val="00795E46"/>
    <w:rsid w:val="0079744B"/>
    <w:rsid w:val="007A451A"/>
    <w:rsid w:val="007B1248"/>
    <w:rsid w:val="007B1FD9"/>
    <w:rsid w:val="007B52AF"/>
    <w:rsid w:val="007C1844"/>
    <w:rsid w:val="007C1C19"/>
    <w:rsid w:val="007C5AC8"/>
    <w:rsid w:val="007D0DB5"/>
    <w:rsid w:val="007F0874"/>
    <w:rsid w:val="007F3580"/>
    <w:rsid w:val="007F613E"/>
    <w:rsid w:val="008008A0"/>
    <w:rsid w:val="00803781"/>
    <w:rsid w:val="00804FC4"/>
    <w:rsid w:val="00812CC1"/>
    <w:rsid w:val="00825B83"/>
    <w:rsid w:val="00836033"/>
    <w:rsid w:val="00836D9C"/>
    <w:rsid w:val="0084281B"/>
    <w:rsid w:val="0084423E"/>
    <w:rsid w:val="00846329"/>
    <w:rsid w:val="00850DD1"/>
    <w:rsid w:val="00853D76"/>
    <w:rsid w:val="00870208"/>
    <w:rsid w:val="00870B2F"/>
    <w:rsid w:val="00875D02"/>
    <w:rsid w:val="008812FA"/>
    <w:rsid w:val="008850B9"/>
    <w:rsid w:val="008854BA"/>
    <w:rsid w:val="00886D70"/>
    <w:rsid w:val="0089795B"/>
    <w:rsid w:val="008A27A1"/>
    <w:rsid w:val="008A6C43"/>
    <w:rsid w:val="008A6FBE"/>
    <w:rsid w:val="008A767B"/>
    <w:rsid w:val="008A780D"/>
    <w:rsid w:val="008B23A3"/>
    <w:rsid w:val="008B646C"/>
    <w:rsid w:val="008C5623"/>
    <w:rsid w:val="008D1E0C"/>
    <w:rsid w:val="008D22C7"/>
    <w:rsid w:val="008D23AA"/>
    <w:rsid w:val="008D73B5"/>
    <w:rsid w:val="008E18F5"/>
    <w:rsid w:val="008E2393"/>
    <w:rsid w:val="008E256D"/>
    <w:rsid w:val="008E371E"/>
    <w:rsid w:val="008F41FD"/>
    <w:rsid w:val="008F6A1E"/>
    <w:rsid w:val="00900217"/>
    <w:rsid w:val="00901773"/>
    <w:rsid w:val="009051B1"/>
    <w:rsid w:val="009051B6"/>
    <w:rsid w:val="0090725E"/>
    <w:rsid w:val="00912EB9"/>
    <w:rsid w:val="00915C72"/>
    <w:rsid w:val="0092600C"/>
    <w:rsid w:val="0093383F"/>
    <w:rsid w:val="00933B69"/>
    <w:rsid w:val="00934A8B"/>
    <w:rsid w:val="00936A62"/>
    <w:rsid w:val="00940058"/>
    <w:rsid w:val="00943B8E"/>
    <w:rsid w:val="009451FE"/>
    <w:rsid w:val="009563C3"/>
    <w:rsid w:val="009568A4"/>
    <w:rsid w:val="009610C2"/>
    <w:rsid w:val="00963374"/>
    <w:rsid w:val="00963CCE"/>
    <w:rsid w:val="00972767"/>
    <w:rsid w:val="0098252F"/>
    <w:rsid w:val="0098472A"/>
    <w:rsid w:val="009960D4"/>
    <w:rsid w:val="0099698A"/>
    <w:rsid w:val="009B69AB"/>
    <w:rsid w:val="009C0F8C"/>
    <w:rsid w:val="009C1774"/>
    <w:rsid w:val="009C30C3"/>
    <w:rsid w:val="009C375C"/>
    <w:rsid w:val="009D04D3"/>
    <w:rsid w:val="009D22E6"/>
    <w:rsid w:val="009D4637"/>
    <w:rsid w:val="009D4A5C"/>
    <w:rsid w:val="009D5E2C"/>
    <w:rsid w:val="00A05269"/>
    <w:rsid w:val="00A067E7"/>
    <w:rsid w:val="00A10DD8"/>
    <w:rsid w:val="00A1590A"/>
    <w:rsid w:val="00A17392"/>
    <w:rsid w:val="00A31724"/>
    <w:rsid w:val="00A33CDC"/>
    <w:rsid w:val="00A34FA0"/>
    <w:rsid w:val="00A35DDA"/>
    <w:rsid w:val="00A41D00"/>
    <w:rsid w:val="00A43A46"/>
    <w:rsid w:val="00A45CE7"/>
    <w:rsid w:val="00A501A1"/>
    <w:rsid w:val="00A54485"/>
    <w:rsid w:val="00A60B87"/>
    <w:rsid w:val="00A61866"/>
    <w:rsid w:val="00A66AD3"/>
    <w:rsid w:val="00A71878"/>
    <w:rsid w:val="00A72AD9"/>
    <w:rsid w:val="00A7781D"/>
    <w:rsid w:val="00A77DD5"/>
    <w:rsid w:val="00A82828"/>
    <w:rsid w:val="00A845DC"/>
    <w:rsid w:val="00A906BE"/>
    <w:rsid w:val="00A91691"/>
    <w:rsid w:val="00A91D2D"/>
    <w:rsid w:val="00A94565"/>
    <w:rsid w:val="00A965FD"/>
    <w:rsid w:val="00AA0284"/>
    <w:rsid w:val="00AA34D1"/>
    <w:rsid w:val="00AA3545"/>
    <w:rsid w:val="00AA49B3"/>
    <w:rsid w:val="00AA4FCB"/>
    <w:rsid w:val="00AA6FEF"/>
    <w:rsid w:val="00AB3A0B"/>
    <w:rsid w:val="00AC1B3F"/>
    <w:rsid w:val="00AC39ED"/>
    <w:rsid w:val="00AD6849"/>
    <w:rsid w:val="00AE0214"/>
    <w:rsid w:val="00AE21E9"/>
    <w:rsid w:val="00AE6144"/>
    <w:rsid w:val="00B00EBB"/>
    <w:rsid w:val="00B03C08"/>
    <w:rsid w:val="00B150B6"/>
    <w:rsid w:val="00B1790E"/>
    <w:rsid w:val="00B20626"/>
    <w:rsid w:val="00B23EA9"/>
    <w:rsid w:val="00B263C2"/>
    <w:rsid w:val="00B37EAB"/>
    <w:rsid w:val="00B52958"/>
    <w:rsid w:val="00B60ABF"/>
    <w:rsid w:val="00B622AB"/>
    <w:rsid w:val="00B66A59"/>
    <w:rsid w:val="00B70F97"/>
    <w:rsid w:val="00B74857"/>
    <w:rsid w:val="00B80FA7"/>
    <w:rsid w:val="00B82868"/>
    <w:rsid w:val="00B90E68"/>
    <w:rsid w:val="00BA06CC"/>
    <w:rsid w:val="00BA7425"/>
    <w:rsid w:val="00BB14FB"/>
    <w:rsid w:val="00BB5D57"/>
    <w:rsid w:val="00BC575A"/>
    <w:rsid w:val="00BC770D"/>
    <w:rsid w:val="00BC7833"/>
    <w:rsid w:val="00BD1657"/>
    <w:rsid w:val="00BD24D0"/>
    <w:rsid w:val="00BD78A7"/>
    <w:rsid w:val="00BE0004"/>
    <w:rsid w:val="00BE786B"/>
    <w:rsid w:val="00BF5388"/>
    <w:rsid w:val="00C006E0"/>
    <w:rsid w:val="00C03AD5"/>
    <w:rsid w:val="00C07B42"/>
    <w:rsid w:val="00C10C3C"/>
    <w:rsid w:val="00C11278"/>
    <w:rsid w:val="00C1171C"/>
    <w:rsid w:val="00C122FB"/>
    <w:rsid w:val="00C14236"/>
    <w:rsid w:val="00C14F8C"/>
    <w:rsid w:val="00C163CE"/>
    <w:rsid w:val="00C2066E"/>
    <w:rsid w:val="00C210AD"/>
    <w:rsid w:val="00C250C2"/>
    <w:rsid w:val="00C264C3"/>
    <w:rsid w:val="00C31236"/>
    <w:rsid w:val="00C354A2"/>
    <w:rsid w:val="00C42E1D"/>
    <w:rsid w:val="00C4505C"/>
    <w:rsid w:val="00C530DF"/>
    <w:rsid w:val="00C5520E"/>
    <w:rsid w:val="00C6394F"/>
    <w:rsid w:val="00C641E5"/>
    <w:rsid w:val="00C65873"/>
    <w:rsid w:val="00C7086D"/>
    <w:rsid w:val="00C70918"/>
    <w:rsid w:val="00C70BA5"/>
    <w:rsid w:val="00C715C8"/>
    <w:rsid w:val="00C80A5A"/>
    <w:rsid w:val="00C810EA"/>
    <w:rsid w:val="00C96B36"/>
    <w:rsid w:val="00CA4A3E"/>
    <w:rsid w:val="00CA4AD1"/>
    <w:rsid w:val="00CB0E01"/>
    <w:rsid w:val="00CB25C5"/>
    <w:rsid w:val="00CB2F74"/>
    <w:rsid w:val="00CB441A"/>
    <w:rsid w:val="00CB4EC9"/>
    <w:rsid w:val="00CB69DC"/>
    <w:rsid w:val="00CC0B67"/>
    <w:rsid w:val="00CC2D00"/>
    <w:rsid w:val="00CC3026"/>
    <w:rsid w:val="00CC3FFC"/>
    <w:rsid w:val="00CC406B"/>
    <w:rsid w:val="00CD0B58"/>
    <w:rsid w:val="00CD1770"/>
    <w:rsid w:val="00CD25F9"/>
    <w:rsid w:val="00CE35F5"/>
    <w:rsid w:val="00CE3814"/>
    <w:rsid w:val="00CF35F5"/>
    <w:rsid w:val="00D10A70"/>
    <w:rsid w:val="00D1335A"/>
    <w:rsid w:val="00D2146F"/>
    <w:rsid w:val="00D25CAC"/>
    <w:rsid w:val="00D277FE"/>
    <w:rsid w:val="00D36021"/>
    <w:rsid w:val="00D3699F"/>
    <w:rsid w:val="00D4351C"/>
    <w:rsid w:val="00D470A4"/>
    <w:rsid w:val="00D50258"/>
    <w:rsid w:val="00D50D8D"/>
    <w:rsid w:val="00D53E50"/>
    <w:rsid w:val="00D57F11"/>
    <w:rsid w:val="00D64C19"/>
    <w:rsid w:val="00D64D0F"/>
    <w:rsid w:val="00D671A1"/>
    <w:rsid w:val="00D71356"/>
    <w:rsid w:val="00D71FFC"/>
    <w:rsid w:val="00D75B65"/>
    <w:rsid w:val="00D76387"/>
    <w:rsid w:val="00D82134"/>
    <w:rsid w:val="00D82FF2"/>
    <w:rsid w:val="00D91ABE"/>
    <w:rsid w:val="00D92339"/>
    <w:rsid w:val="00D93CCC"/>
    <w:rsid w:val="00DA456F"/>
    <w:rsid w:val="00DA4BD9"/>
    <w:rsid w:val="00DA508A"/>
    <w:rsid w:val="00DA7BD9"/>
    <w:rsid w:val="00DB4892"/>
    <w:rsid w:val="00DC535A"/>
    <w:rsid w:val="00DC7064"/>
    <w:rsid w:val="00DD3503"/>
    <w:rsid w:val="00DD6FFC"/>
    <w:rsid w:val="00DF40A2"/>
    <w:rsid w:val="00DF77F4"/>
    <w:rsid w:val="00E012BD"/>
    <w:rsid w:val="00E02C2F"/>
    <w:rsid w:val="00E03C12"/>
    <w:rsid w:val="00E11A79"/>
    <w:rsid w:val="00E13F63"/>
    <w:rsid w:val="00E30F4F"/>
    <w:rsid w:val="00E3208A"/>
    <w:rsid w:val="00E34255"/>
    <w:rsid w:val="00E35E7A"/>
    <w:rsid w:val="00E403A2"/>
    <w:rsid w:val="00E438EC"/>
    <w:rsid w:val="00E44890"/>
    <w:rsid w:val="00E56C6D"/>
    <w:rsid w:val="00E60C9F"/>
    <w:rsid w:val="00E6104F"/>
    <w:rsid w:val="00E62B6D"/>
    <w:rsid w:val="00E630FA"/>
    <w:rsid w:val="00E660BB"/>
    <w:rsid w:val="00E66FD8"/>
    <w:rsid w:val="00E748FA"/>
    <w:rsid w:val="00E75B30"/>
    <w:rsid w:val="00E824BE"/>
    <w:rsid w:val="00E9598D"/>
    <w:rsid w:val="00EA7147"/>
    <w:rsid w:val="00EB2FB1"/>
    <w:rsid w:val="00EB5177"/>
    <w:rsid w:val="00EB5D93"/>
    <w:rsid w:val="00EC68DE"/>
    <w:rsid w:val="00ED0EAF"/>
    <w:rsid w:val="00ED0F8E"/>
    <w:rsid w:val="00ED1B8A"/>
    <w:rsid w:val="00ED266F"/>
    <w:rsid w:val="00ED4864"/>
    <w:rsid w:val="00ED5EA6"/>
    <w:rsid w:val="00EE247A"/>
    <w:rsid w:val="00EE3125"/>
    <w:rsid w:val="00EF76A5"/>
    <w:rsid w:val="00F00BC2"/>
    <w:rsid w:val="00F07614"/>
    <w:rsid w:val="00F07F83"/>
    <w:rsid w:val="00F1144A"/>
    <w:rsid w:val="00F16956"/>
    <w:rsid w:val="00F26B94"/>
    <w:rsid w:val="00F32B78"/>
    <w:rsid w:val="00F32D13"/>
    <w:rsid w:val="00F35BF5"/>
    <w:rsid w:val="00F41D28"/>
    <w:rsid w:val="00F45954"/>
    <w:rsid w:val="00F56DF2"/>
    <w:rsid w:val="00F611E6"/>
    <w:rsid w:val="00F7382B"/>
    <w:rsid w:val="00F83BF3"/>
    <w:rsid w:val="00F84690"/>
    <w:rsid w:val="00F856BF"/>
    <w:rsid w:val="00F92243"/>
    <w:rsid w:val="00F963BE"/>
    <w:rsid w:val="00FA1A56"/>
    <w:rsid w:val="00FA707E"/>
    <w:rsid w:val="00FB2D6E"/>
    <w:rsid w:val="00FC5E3D"/>
    <w:rsid w:val="00FC7BAC"/>
    <w:rsid w:val="00FD4CFB"/>
    <w:rsid w:val="00FD5A62"/>
    <w:rsid w:val="00FD6B9D"/>
    <w:rsid w:val="00FE2C4C"/>
    <w:rsid w:val="00FE3543"/>
    <w:rsid w:val="00FE6260"/>
    <w:rsid w:val="00FF0543"/>
    <w:rsid w:val="00FF3729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B27"/>
  <w15:docId w15:val="{DFD1EA59-4050-4B6B-9061-C719BA7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CED"/>
    <w:pPr>
      <w:spacing w:after="160" w:line="259" w:lineRule="auto"/>
    </w:pPr>
    <w:rPr>
      <w:sz w:val="22"/>
    </w:rPr>
  </w:style>
  <w:style w:type="paragraph" w:styleId="Titolo1">
    <w:name w:val="heading 1"/>
    <w:basedOn w:val="Titolo"/>
    <w:link w:val="Titolo1Carattere"/>
    <w:qFormat/>
    <w:rsid w:val="001C3F9F"/>
    <w:pPr>
      <w:spacing w:line="240" w:lineRule="auto"/>
      <w:outlineLvl w:val="0"/>
    </w:pPr>
    <w:rPr>
      <w:rFonts w:cs="Arial"/>
      <w:kern w:val="2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8F44CA"/>
    <w:pPr>
      <w:ind w:left="720"/>
      <w:contextualSpacing/>
    </w:pPr>
  </w:style>
  <w:style w:type="character" w:customStyle="1" w:styleId="CollegamentoInternet">
    <w:name w:val="Collegamento Internet"/>
    <w:rsid w:val="00227CA6"/>
    <w:rPr>
      <w:rFonts w:ascii="Times New Roman" w:hAnsi="Times New Roman" w:cs="Times New Roman"/>
      <w:color w:val="0000FF"/>
      <w:u w:val="single"/>
    </w:rPr>
  </w:style>
  <w:style w:type="paragraph" w:customStyle="1" w:styleId="Titolo10">
    <w:name w:val="Titolo1"/>
    <w:basedOn w:val="Normale"/>
    <w:next w:val="Corpotesto"/>
    <w:qFormat/>
    <w:rsid w:val="00227CA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1C3F9F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Default">
    <w:name w:val="Default"/>
    <w:rsid w:val="00DC53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mm095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TECNICO02</cp:lastModifiedBy>
  <cp:revision>2</cp:revision>
  <dcterms:created xsi:type="dcterms:W3CDTF">2023-11-07T08:56:00Z</dcterms:created>
  <dcterms:modified xsi:type="dcterms:W3CDTF">2023-11-07T08:56:00Z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